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79" w:rsidRDefault="00937579" w:rsidP="008E6264">
      <w:pPr>
        <w:ind w:firstLineChars="0" w:firstLine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937579" w:rsidRDefault="00937579" w:rsidP="00C621EA">
      <w:pPr>
        <w:spacing w:line="600" w:lineRule="exact"/>
        <w:ind w:firstLine="31680"/>
        <w:rPr>
          <w:rFonts w:ascii="宋体" w:eastAsia="宋体"/>
          <w:sz w:val="32"/>
          <w:szCs w:val="32"/>
        </w:rPr>
      </w:pPr>
    </w:p>
    <w:p w:rsidR="00937579" w:rsidRDefault="00937579" w:rsidP="008E6264">
      <w:pPr>
        <w:spacing w:line="600" w:lineRule="exact"/>
        <w:ind w:firstLineChars="0" w:firstLine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  <w:t>2018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年拟批复建立院士专家工作站名单</w:t>
      </w:r>
    </w:p>
    <w:p w:rsidR="00937579" w:rsidRDefault="00937579" w:rsidP="008E6264">
      <w:pPr>
        <w:spacing w:line="580" w:lineRule="exact"/>
        <w:ind w:left="668" w:firstLineChars="0" w:firstLine="0"/>
        <w:rPr>
          <w:rFonts w:ascii="仿宋_GB2312"/>
          <w:color w:val="FF0000"/>
          <w:sz w:val="32"/>
          <w:szCs w:val="32"/>
        </w:rPr>
      </w:pP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中国石油天然气股份有限公司大港油田分公司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天津力神电池股份有限公司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 w:hAnsi="宋体" w:cs="宋体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航天环境工程有限公司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天津港（集团）有限公司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中水北方勘测设计研究有限责任公司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天津建城基业集团有限公司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天津工业大学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天津市永昌焊丝有限公司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中汽研（天津）汽车工程研究院有限公司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天津市中重科技工程有限公司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天津市捷威动力工业有限公司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天津久日新材料股份有限公司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天津中新药业集团股份有限公司达仁堂制药厂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天津工大航泰复合材料有限公司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天津大学滨海工业研究院有限公司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泽达易盛（天津）科技股份有限公司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天津赫莱恩特生物科技有限公司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航天光电科技发展（天津）有限公司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天津纳尔生物科技有限公司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天津天狮生物发展有限公司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天津沃佰艾斯科技有限公司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中科锐眼（天津）科技有限公司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天津中科无人机应用研究院</w:t>
      </w:r>
    </w:p>
    <w:p w:rsidR="00937579" w:rsidRPr="008367A0" w:rsidRDefault="00937579" w:rsidP="008E6264">
      <w:pPr>
        <w:numPr>
          <w:ilvl w:val="0"/>
          <w:numId w:val="1"/>
        </w:numPr>
        <w:spacing w:line="580" w:lineRule="exact"/>
        <w:ind w:firstLineChars="0"/>
        <w:rPr>
          <w:rFonts w:ascii="仿宋_GB2312"/>
          <w:sz w:val="32"/>
          <w:szCs w:val="32"/>
        </w:rPr>
      </w:pPr>
      <w:r w:rsidRPr="008367A0">
        <w:rPr>
          <w:rFonts w:ascii="仿宋_GB2312" w:hAnsi="宋体" w:cs="宋体" w:hint="eastAsia"/>
          <w:sz w:val="32"/>
          <w:szCs w:val="32"/>
        </w:rPr>
        <w:t>天津博锐生物科技有限公司</w:t>
      </w:r>
    </w:p>
    <w:p w:rsidR="00937579" w:rsidRPr="008E6264" w:rsidRDefault="00937579" w:rsidP="005225F8">
      <w:pPr>
        <w:ind w:firstLine="31680"/>
      </w:pPr>
    </w:p>
    <w:sectPr w:rsidR="00937579" w:rsidRPr="008E6264" w:rsidSect="002D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579" w:rsidRDefault="00937579" w:rsidP="005225F8">
      <w:pPr>
        <w:ind w:firstLine="31680"/>
      </w:pPr>
      <w:r>
        <w:separator/>
      </w:r>
    </w:p>
  </w:endnote>
  <w:endnote w:type="continuationSeparator" w:id="1">
    <w:p w:rsidR="00937579" w:rsidRDefault="00937579" w:rsidP="005225F8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579" w:rsidRDefault="00937579" w:rsidP="005225F8">
      <w:pPr>
        <w:ind w:firstLine="31680"/>
      </w:pPr>
      <w:r>
        <w:separator/>
      </w:r>
    </w:p>
  </w:footnote>
  <w:footnote w:type="continuationSeparator" w:id="1">
    <w:p w:rsidR="00937579" w:rsidRDefault="00937579" w:rsidP="005225F8">
      <w:pPr>
        <w:ind w:firstLine="316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24AC"/>
    <w:multiLevelType w:val="hybridMultilevel"/>
    <w:tmpl w:val="3CB41DE2"/>
    <w:lvl w:ilvl="0" w:tplc="098A31AE">
      <w:start w:val="1"/>
      <w:numFmt w:val="decimal"/>
      <w:lvlText w:val="%1."/>
      <w:lvlJc w:val="left"/>
      <w:pPr>
        <w:ind w:left="1111" w:hanging="465"/>
      </w:pPr>
      <w:rPr>
        <w:rFonts w:hAnsi="Times New Roman" w:cs="Times New Roman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264"/>
    <w:rsid w:val="00027DAD"/>
    <w:rsid w:val="002D6347"/>
    <w:rsid w:val="005225F8"/>
    <w:rsid w:val="008367A0"/>
    <w:rsid w:val="008E6264"/>
    <w:rsid w:val="00937579"/>
    <w:rsid w:val="009744AA"/>
    <w:rsid w:val="00C6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264"/>
    <w:pPr>
      <w:widowControl w:val="0"/>
      <w:ind w:firstLineChars="200" w:firstLine="200"/>
      <w:jc w:val="both"/>
    </w:pPr>
    <w:rPr>
      <w:rFonts w:ascii="Times New Roman" w:eastAsia="仿宋_GB2312" w:hAnsi="Times New Roman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E6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626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E6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626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55</Words>
  <Characters>319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lenovo</dc:creator>
  <cp:keywords/>
  <dc:description/>
  <cp:lastModifiedBy>刘仲利</cp:lastModifiedBy>
  <cp:revision>2</cp:revision>
  <dcterms:created xsi:type="dcterms:W3CDTF">2018-12-03T08:25:00Z</dcterms:created>
  <dcterms:modified xsi:type="dcterms:W3CDTF">2018-12-03T08:25:00Z</dcterms:modified>
</cp:coreProperties>
</file>