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7E3" w:rsidRDefault="001E37E3" w:rsidP="001E37E3">
      <w:pPr>
        <w:rPr>
          <w:rFonts w:ascii="仿宋_GB2312" w:eastAsia="仿宋_GB2312" w:hAnsi="仿宋_GB2312" w:cs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color w:val="000000"/>
          <w:kern w:val="2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2"/>
          <w:sz w:val="32"/>
          <w:szCs w:val="32"/>
        </w:rPr>
        <w:t>2</w:t>
      </w:r>
    </w:p>
    <w:p w:rsidR="001E37E3" w:rsidRDefault="001E37E3" w:rsidP="001E37E3">
      <w:pPr>
        <w:pStyle w:val="a5"/>
      </w:pPr>
    </w:p>
    <w:p w:rsidR="001E37E3" w:rsidRDefault="001E37E3" w:rsidP="001E37E3">
      <w:pPr>
        <w:pStyle w:val="a5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2021年拟认定天津市院士专家协同创新中心      名单</w:t>
      </w:r>
    </w:p>
    <w:tbl>
      <w:tblPr>
        <w:tblStyle w:val="a7"/>
        <w:tblpPr w:leftFromText="180" w:rightFromText="180" w:vertAnchor="text" w:horzAnchor="page" w:tblpX="1790" w:tblpY="594"/>
        <w:tblOverlap w:val="never"/>
        <w:tblW w:w="0" w:type="auto"/>
        <w:tblLook w:val="04A0"/>
      </w:tblPr>
      <w:tblGrid>
        <w:gridCol w:w="4032"/>
        <w:gridCol w:w="4490"/>
      </w:tblGrid>
      <w:tr w:rsidR="001E37E3" w:rsidTr="000557BC">
        <w:tc>
          <w:tcPr>
            <w:tcW w:w="4061" w:type="dxa"/>
          </w:tcPr>
          <w:p w:rsidR="001E37E3" w:rsidRDefault="001E37E3" w:rsidP="000557BC">
            <w:pPr>
              <w:pStyle w:val="a5"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</w:rPr>
              <w:t>申请建中心单位</w:t>
            </w:r>
          </w:p>
        </w:tc>
        <w:tc>
          <w:tcPr>
            <w:tcW w:w="4522" w:type="dxa"/>
          </w:tcPr>
          <w:p w:rsidR="001E37E3" w:rsidRDefault="001E37E3" w:rsidP="000557BC">
            <w:pPr>
              <w:pStyle w:val="a5"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</w:rPr>
              <w:t>拟认定名称</w:t>
            </w:r>
          </w:p>
        </w:tc>
      </w:tr>
      <w:tr w:rsidR="001E37E3" w:rsidTr="000557BC">
        <w:tc>
          <w:tcPr>
            <w:tcW w:w="4061" w:type="dxa"/>
            <w:vAlign w:val="center"/>
          </w:tcPr>
          <w:p w:rsidR="001E37E3" w:rsidRDefault="001E37E3" w:rsidP="000557BC">
            <w:pPr>
              <w:pStyle w:val="a5"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  <w:t>天津荣程联合钢铁集团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  <w:t>有限公司</w:t>
            </w:r>
          </w:p>
        </w:tc>
        <w:tc>
          <w:tcPr>
            <w:tcW w:w="4522" w:type="dxa"/>
          </w:tcPr>
          <w:p w:rsidR="001E37E3" w:rsidRDefault="001E37E3" w:rsidP="000557BC">
            <w:pPr>
              <w:pStyle w:val="a5"/>
              <w:spacing w:line="560" w:lineRule="exact"/>
              <w:jc w:val="lef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天津市钢铁全流程绿色智能制造院士专家协同创新中心</w:t>
            </w:r>
          </w:p>
        </w:tc>
      </w:tr>
      <w:tr w:rsidR="001E37E3" w:rsidTr="000557BC">
        <w:tc>
          <w:tcPr>
            <w:tcW w:w="4061" w:type="dxa"/>
            <w:vAlign w:val="center"/>
          </w:tcPr>
          <w:p w:rsidR="001E37E3" w:rsidRDefault="001E37E3" w:rsidP="000557BC">
            <w:pPr>
              <w:pStyle w:val="a5"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  <w:t>泰达国际心血管病医院</w:t>
            </w:r>
          </w:p>
        </w:tc>
        <w:tc>
          <w:tcPr>
            <w:tcW w:w="4522" w:type="dxa"/>
          </w:tcPr>
          <w:p w:rsidR="001E37E3" w:rsidRDefault="001E37E3" w:rsidP="000557BC">
            <w:pPr>
              <w:pStyle w:val="a5"/>
              <w:spacing w:line="560" w:lineRule="exact"/>
              <w:jc w:val="lef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天津市心血管病分子机制及转化医学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院士专家协同创新中心</w:t>
            </w:r>
          </w:p>
        </w:tc>
      </w:tr>
    </w:tbl>
    <w:p w:rsidR="001E37E3" w:rsidRDefault="001E37E3" w:rsidP="001E37E3">
      <w:pPr>
        <w:spacing w:line="480" w:lineRule="auto"/>
        <w:rPr>
          <w:rFonts w:ascii="仿宋_GB2312" w:eastAsia="仿宋_GB2312" w:hAnsi="Times New Roman" w:cs="Times New Roman"/>
          <w:sz w:val="32"/>
          <w:szCs w:val="32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BCF" w:rsidRDefault="00D97BCF" w:rsidP="001E37E3">
      <w:pPr>
        <w:spacing w:after="0"/>
      </w:pPr>
      <w:r>
        <w:separator/>
      </w:r>
    </w:p>
  </w:endnote>
  <w:endnote w:type="continuationSeparator" w:id="0">
    <w:p w:rsidR="00D97BCF" w:rsidRDefault="00D97BCF" w:rsidP="001E37E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BCF" w:rsidRDefault="00D97BCF" w:rsidP="001E37E3">
      <w:pPr>
        <w:spacing w:after="0"/>
      </w:pPr>
      <w:r>
        <w:separator/>
      </w:r>
    </w:p>
  </w:footnote>
  <w:footnote w:type="continuationSeparator" w:id="0">
    <w:p w:rsidR="00D97BCF" w:rsidRDefault="00D97BCF" w:rsidP="001E37E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E37E3"/>
    <w:rsid w:val="00323B43"/>
    <w:rsid w:val="003D37D8"/>
    <w:rsid w:val="00426133"/>
    <w:rsid w:val="004358AB"/>
    <w:rsid w:val="008B7726"/>
    <w:rsid w:val="00936218"/>
    <w:rsid w:val="00D31D50"/>
    <w:rsid w:val="00D97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37E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37E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37E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37E3"/>
    <w:rPr>
      <w:rFonts w:ascii="Tahoma" w:hAnsi="Tahoma"/>
      <w:sz w:val="18"/>
      <w:szCs w:val="18"/>
    </w:rPr>
  </w:style>
  <w:style w:type="paragraph" w:styleId="a5">
    <w:name w:val="Body Text"/>
    <w:basedOn w:val="a"/>
    <w:next w:val="a6"/>
    <w:link w:val="Char1"/>
    <w:uiPriority w:val="99"/>
    <w:qFormat/>
    <w:rsid w:val="001E37E3"/>
    <w:pPr>
      <w:widowControl w:val="0"/>
      <w:adjustRightInd/>
      <w:snapToGrid/>
      <w:spacing w:after="120"/>
      <w:jc w:val="both"/>
    </w:pPr>
    <w:rPr>
      <w:rFonts w:ascii="Times New Roman" w:eastAsiaTheme="minorEastAsia" w:hAnsi="Times New Roman"/>
      <w:kern w:val="2"/>
      <w:sz w:val="21"/>
      <w:szCs w:val="20"/>
    </w:rPr>
  </w:style>
  <w:style w:type="character" w:customStyle="1" w:styleId="Char1">
    <w:name w:val="正文文本 Char"/>
    <w:basedOn w:val="a0"/>
    <w:link w:val="a5"/>
    <w:uiPriority w:val="99"/>
    <w:rsid w:val="001E37E3"/>
    <w:rPr>
      <w:rFonts w:ascii="Times New Roman" w:eastAsiaTheme="minorEastAsia" w:hAnsi="Times New Roman"/>
      <w:kern w:val="2"/>
      <w:sz w:val="21"/>
      <w:szCs w:val="20"/>
    </w:rPr>
  </w:style>
  <w:style w:type="table" w:styleId="a7">
    <w:name w:val="Table Grid"/>
    <w:basedOn w:val="a1"/>
    <w:qFormat/>
    <w:rsid w:val="001E37E3"/>
    <w:pPr>
      <w:widowControl w:val="0"/>
      <w:spacing w:after="0" w:line="240" w:lineRule="auto"/>
      <w:jc w:val="both"/>
    </w:pPr>
    <w:rPr>
      <w:rFonts w:eastAsiaTheme="minorEastAs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First Indent"/>
    <w:basedOn w:val="a5"/>
    <w:link w:val="Char2"/>
    <w:uiPriority w:val="99"/>
    <w:semiHidden/>
    <w:unhideWhenUsed/>
    <w:rsid w:val="001E37E3"/>
    <w:pPr>
      <w:widowControl/>
      <w:adjustRightInd w:val="0"/>
      <w:snapToGrid w:val="0"/>
      <w:ind w:firstLineChars="100" w:firstLine="420"/>
      <w:jc w:val="left"/>
    </w:pPr>
    <w:rPr>
      <w:rFonts w:ascii="Tahoma" w:eastAsia="微软雅黑" w:hAnsi="Tahoma"/>
      <w:kern w:val="0"/>
      <w:sz w:val="22"/>
      <w:szCs w:val="22"/>
    </w:rPr>
  </w:style>
  <w:style w:type="character" w:customStyle="1" w:styleId="Char2">
    <w:name w:val="正文首行缩进 Char"/>
    <w:basedOn w:val="Char1"/>
    <w:link w:val="a6"/>
    <w:uiPriority w:val="99"/>
    <w:semiHidden/>
    <w:rsid w:val="001E37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2021-11-05T11:40:00Z</dcterms:modified>
</cp:coreProperties>
</file>