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D5A35"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E635E86">
      <w:pPr>
        <w:tabs>
          <w:tab w:val="center" w:pos="4071"/>
          <w:tab w:val="right" w:pos="8142"/>
        </w:tabs>
        <w:adjustRightInd w:val="0"/>
        <w:snapToGrid w:val="0"/>
        <w:spacing w:beforeLines="50" w:afterLines="25" w:line="680" w:lineRule="exact"/>
        <w:ind w:firstLine="0" w:firstLineChars="0"/>
        <w:jc w:val="center"/>
        <w:rPr>
          <w:rFonts w:ascii="方正小标宋简体" w:hAnsi="华文中宋" w:eastAsia="方正小标宋简体" w:cs="宋体"/>
          <w:kern w:val="44"/>
          <w:sz w:val="44"/>
          <w:szCs w:val="2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天津市科协学术活动项目资助申报表</w:t>
      </w:r>
    </w:p>
    <w:tbl>
      <w:tblPr>
        <w:tblStyle w:val="6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27"/>
        <w:gridCol w:w="1158"/>
        <w:gridCol w:w="1276"/>
        <w:gridCol w:w="921"/>
        <w:gridCol w:w="944"/>
        <w:gridCol w:w="24"/>
        <w:gridCol w:w="1083"/>
        <w:gridCol w:w="2387"/>
      </w:tblGrid>
      <w:tr w14:paraId="17CB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9528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6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7474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9BE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B249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6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C1AF">
            <w:pPr>
              <w:spacing w:line="300" w:lineRule="exact"/>
              <w:ind w:firstLine="508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□高端人才学术活动项目    □学会特色活动项目</w:t>
            </w:r>
          </w:p>
        </w:tc>
      </w:tr>
      <w:tr w14:paraId="03C2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FF8D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 w14:paraId="508460A5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申报</w:t>
            </w:r>
          </w:p>
          <w:p w14:paraId="6583B34D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单位</w:t>
            </w:r>
          </w:p>
          <w:p w14:paraId="46F35222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FF68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10CE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2314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4F74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B594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</w:p>
          <w:p w14:paraId="43EA1C17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  <w:p w14:paraId="599AEEE7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0EEB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0FD4">
            <w:pPr>
              <w:spacing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DFD0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79DE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F4A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5A43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5193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F284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5038">
            <w:pPr>
              <w:spacing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F904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6137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F43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B569D8">
            <w:pPr>
              <w:spacing w:line="300" w:lineRule="exact"/>
              <w:ind w:firstLine="0" w:firstLineChars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项目概况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442B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主办单位</w:t>
            </w:r>
          </w:p>
        </w:tc>
        <w:tc>
          <w:tcPr>
            <w:tcW w:w="6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D632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FCC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B84DDE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BC39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承办单位</w:t>
            </w:r>
          </w:p>
        </w:tc>
        <w:tc>
          <w:tcPr>
            <w:tcW w:w="6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BB8B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968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31C926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153F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举办</w:t>
            </w:r>
          </w:p>
          <w:p w14:paraId="0D9779AF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7EDD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2025年   月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5ECD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级别</w:t>
            </w:r>
            <w:r>
              <w:rPr>
                <w:rFonts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□国际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□全国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□全市</w:t>
            </w:r>
          </w:p>
        </w:tc>
      </w:tr>
      <w:tr w14:paraId="74E5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7AC6DD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2775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具体地点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D718">
            <w:pPr>
              <w:spacing w:line="300" w:lineRule="exact"/>
              <w:ind w:firstLine="0" w:firstLineChars="0"/>
              <w:rPr>
                <w:rFonts w:ascii="宋体" w:hAnsi="宋体" w:eastAsia="宋体"/>
                <w:color w:val="808080" w:themeColor="background1" w:themeShade="80"/>
                <w:spacing w:val="-2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808080" w:themeColor="background1" w:themeShade="80"/>
                <w:spacing w:val="-26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color w:val="808080" w:themeColor="background1" w:themeShade="80"/>
                <w:spacing w:val="-26"/>
                <w:sz w:val="24"/>
                <w:szCs w:val="24"/>
              </w:rPr>
              <w:t>某学校或某酒店</w:t>
            </w:r>
            <w:r>
              <w:rPr>
                <w:rFonts w:hint="eastAsia" w:ascii="宋体" w:hAnsi="宋体" w:eastAsia="宋体"/>
                <w:color w:val="808080" w:themeColor="background1" w:themeShade="80"/>
                <w:spacing w:val="-26"/>
                <w:sz w:val="24"/>
                <w:szCs w:val="24"/>
              </w:rPr>
              <w:t>)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89D8">
            <w:pPr>
              <w:spacing w:line="300" w:lineRule="exact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天开高教科创园</w:t>
            </w:r>
          </w:p>
          <w:p w14:paraId="4013D9A1">
            <w:pPr>
              <w:spacing w:line="300" w:lineRule="exact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6321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出版论文集</w:t>
            </w:r>
            <w:r>
              <w:rPr>
                <w:rFonts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 w14:paraId="43C5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E58BEE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85A5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规模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2508">
            <w:pPr>
              <w:spacing w:line="300" w:lineRule="exact"/>
              <w:ind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C306">
            <w:pPr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形成研究报告或科技建议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 w14:paraId="058B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AF5506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A923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 w14:paraId="383FF5A3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</w:t>
            </w:r>
          </w:p>
          <w:p w14:paraId="2C6DAC51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7DE2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9E15"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AF2C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6D3F"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A1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022A5B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FE0F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DE99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工作单位及职务职称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7EE7">
            <w:pPr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C22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EF91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拟</w:t>
            </w:r>
          </w:p>
          <w:p w14:paraId="05DC4EC2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邀请报告专家</w:t>
            </w:r>
          </w:p>
        </w:tc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7EA9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两院院士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人，正高级职称专家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</w:tr>
      <w:tr w14:paraId="5A6B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305D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3A11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799B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B51B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E1A9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是否确认出席</w:t>
            </w:r>
          </w:p>
        </w:tc>
      </w:tr>
      <w:tr w14:paraId="1C8F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32D8">
            <w:pPr>
              <w:widowControl/>
              <w:spacing w:line="300" w:lineRule="exact"/>
              <w:ind w:firstLine="0" w:firstLineChars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0BAE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16AC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A12A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1E5C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E4C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3CBA">
            <w:pPr>
              <w:widowControl/>
              <w:spacing w:line="300" w:lineRule="exact"/>
              <w:ind w:firstLine="0" w:firstLineChars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1D56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AE64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C369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2D6B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E2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4D39">
            <w:pPr>
              <w:widowControl/>
              <w:spacing w:line="300" w:lineRule="exact"/>
              <w:ind w:firstLine="0" w:firstLineChars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074C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C7A8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AB82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4F43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A84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79DF">
            <w:pPr>
              <w:widowControl/>
              <w:spacing w:line="300" w:lineRule="exact"/>
              <w:ind w:firstLine="0" w:firstLineChars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24E0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73B0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9430"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5BDD"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F0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D6CD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立项依据和目的</w:t>
            </w:r>
          </w:p>
        </w:tc>
        <w:tc>
          <w:tcPr>
            <w:tcW w:w="6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19F4E">
            <w:pPr>
              <w:spacing w:line="300" w:lineRule="exact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50B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9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B1D5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24606">
            <w:pPr>
              <w:spacing w:line="300" w:lineRule="exact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47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56BF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目标及预期成果</w:t>
            </w:r>
          </w:p>
        </w:tc>
        <w:tc>
          <w:tcPr>
            <w:tcW w:w="6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3BE08">
            <w:pPr>
              <w:spacing w:line="300" w:lineRule="exact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709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92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0419">
            <w:pPr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经费总预算：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万元，其中</w:t>
            </w:r>
          </w:p>
          <w:p w14:paraId="51B8B8F3">
            <w:pPr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自有经费</w:t>
            </w:r>
            <w:bookmarkEnd w:id="0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  <w:p w14:paraId="6C8BD492">
            <w:pPr>
              <w:snapToGrid w:val="0"/>
              <w:spacing w:line="400" w:lineRule="exact"/>
              <w:ind w:firstLine="0" w:firstLineChars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申请经费：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 w14:paraId="1430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CD57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申请经费支出内容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5FD8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单项标准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C367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A0DD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C62C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6E08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备注（计算依据）</w:t>
            </w:r>
          </w:p>
        </w:tc>
      </w:tr>
      <w:tr w14:paraId="2172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0B2A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E3F1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B30F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41FD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2DEE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5F56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B2F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BDFE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AFD4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3F1E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9022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6304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145B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3FF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944C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58FF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DDB2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E4AF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F22B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0397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2619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149D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4165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2568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B93C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601F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B5A8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C45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BBF5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0D7E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E350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09DE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BF79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662D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827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1B1B">
            <w:pPr>
              <w:spacing w:line="3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C3FF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C1D2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3DF6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2153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E05D"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F2B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exac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9E03"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9622F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7F1AD825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63F2E04C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61EB9F3C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20F3CDD3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3EB8D2E5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7169437B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负责人（签章）：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 w14:paraId="106E87B1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4141B009">
            <w:pPr>
              <w:snapToGrid w:val="0"/>
              <w:spacing w:line="30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 w14:paraId="6A14E8F3">
            <w:pPr>
              <w:snapToGrid w:val="0"/>
              <w:spacing w:line="300" w:lineRule="exact"/>
              <w:ind w:firstLine="6040" w:firstLineChars="251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 w14:paraId="44431609"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1571E">
    <w:pPr>
      <w:pStyle w:val="4"/>
      <w:framePr w:wrap="around" w:vAnchor="text" w:hAnchor="margin" w:xAlign="outside" w:y="1"/>
      <w:adjustRightInd w:val="0"/>
      <w:ind w:firstLine="0" w:firstLineChars="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2D5387E1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218C7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06AD6D04"/>
    <w:rsid w:val="2A5C07D8"/>
    <w:rsid w:val="42D17742"/>
    <w:rsid w:val="43432C09"/>
    <w:rsid w:val="618E18F9"/>
    <w:rsid w:val="6E4048C1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3" w:firstLineChars="200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1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2025-04-16T00:47:06Z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