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F98EF4">
      <w:pPr>
        <w:ind w:firstLine="0" w:firstLineChars="0"/>
        <w:rPr>
          <w:rFonts w:hint="eastAsia" w:ascii="黑体" w:eastAsia="黑体"/>
          <w:sz w:val="32"/>
          <w:szCs w:val="32"/>
        </w:rPr>
      </w:pPr>
      <w:r>
        <w:rPr>
          <w:rFonts w:hint="eastAsia" w:ascii="黑体" w:eastAsia="黑体"/>
          <w:sz w:val="32"/>
          <w:szCs w:val="32"/>
        </w:rPr>
        <w:t>附件</w:t>
      </w:r>
      <w:bookmarkStart w:id="0" w:name="_GoBack"/>
      <w:bookmarkEnd w:id="0"/>
    </w:p>
    <w:p w14:paraId="16047866">
      <w:pPr>
        <w:ind w:firstLine="0" w:firstLineChars="0"/>
        <w:jc w:val="center"/>
        <w:rPr>
          <w:rFonts w:hint="eastAsia" w:ascii="方正小标宋简体" w:eastAsia="方正小标宋简体"/>
          <w:sz w:val="44"/>
          <w:szCs w:val="44"/>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5</w:t>
      </w:r>
      <w:r>
        <w:rPr>
          <w:rFonts w:hint="eastAsia" w:ascii="方正小标宋简体" w:eastAsia="方正小标宋简体"/>
          <w:sz w:val="44"/>
          <w:szCs w:val="44"/>
        </w:rPr>
        <w:t>年市科协决策咨询课题目录</w:t>
      </w:r>
    </w:p>
    <w:tbl>
      <w:tblPr>
        <w:tblStyle w:val="3"/>
        <w:tblW w:w="9984" w:type="dxa"/>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1500"/>
        <w:gridCol w:w="7131"/>
      </w:tblGrid>
      <w:tr w14:paraId="03A54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53" w:type="dxa"/>
            <w:vAlign w:val="center"/>
          </w:tcPr>
          <w:p w14:paraId="76A89A2C">
            <w:pPr>
              <w:widowControl/>
              <w:spacing w:line="400" w:lineRule="exact"/>
              <w:ind w:firstLine="0" w:firstLineChars="0"/>
              <w:jc w:val="center"/>
              <w:rPr>
                <w:rFonts w:ascii="楷体_GB2312" w:hAnsi="Calibri" w:eastAsia="楷体_GB2312" w:cs="宋体"/>
                <w:b/>
                <w:bCs/>
                <w:color w:val="000000"/>
                <w:kern w:val="0"/>
                <w:sz w:val="32"/>
                <w:szCs w:val="32"/>
              </w:rPr>
            </w:pPr>
            <w:r>
              <w:rPr>
                <w:rFonts w:hint="eastAsia" w:ascii="楷体_GB2312" w:hAnsi="Calibri" w:eastAsia="楷体_GB2312" w:cs="宋体"/>
                <w:b/>
                <w:bCs/>
                <w:color w:val="000000"/>
                <w:kern w:val="0"/>
                <w:sz w:val="32"/>
                <w:szCs w:val="32"/>
              </w:rPr>
              <w:t>课题</w:t>
            </w:r>
          </w:p>
          <w:p w14:paraId="7DCFDFAE">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hint="eastAsia" w:ascii="楷体_GB2312" w:hAnsi="Calibri" w:eastAsia="楷体_GB2312" w:cs="宋体"/>
                <w:b/>
                <w:bCs/>
                <w:color w:val="000000"/>
                <w:kern w:val="0"/>
                <w:sz w:val="32"/>
                <w:szCs w:val="32"/>
              </w:rPr>
              <w:t>等次</w:t>
            </w:r>
          </w:p>
        </w:tc>
        <w:tc>
          <w:tcPr>
            <w:tcW w:w="1500" w:type="dxa"/>
            <w:vAlign w:val="center"/>
          </w:tcPr>
          <w:p w14:paraId="065FEC52">
            <w:pPr>
              <w:widowControl/>
              <w:spacing w:line="400" w:lineRule="exact"/>
              <w:ind w:firstLine="0" w:firstLineChars="0"/>
              <w:jc w:val="center"/>
              <w:rPr>
                <w:rFonts w:ascii="楷体_GB2312" w:hAnsi="Calibri" w:eastAsia="楷体_GB2312" w:cs="宋体"/>
                <w:b/>
                <w:bCs/>
                <w:color w:val="000000"/>
                <w:kern w:val="0"/>
                <w:sz w:val="32"/>
                <w:szCs w:val="32"/>
              </w:rPr>
            </w:pPr>
            <w:r>
              <w:rPr>
                <w:rFonts w:hint="eastAsia" w:ascii="楷体_GB2312" w:hAnsi="Calibri" w:eastAsia="楷体_GB2312" w:cs="宋体"/>
                <w:b/>
                <w:bCs/>
                <w:color w:val="000000"/>
                <w:kern w:val="0"/>
                <w:sz w:val="32"/>
                <w:szCs w:val="32"/>
              </w:rPr>
              <w:t>课题</w:t>
            </w:r>
          </w:p>
          <w:p w14:paraId="0A8B608D">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hint="eastAsia" w:ascii="楷体_GB2312" w:hAnsi="Calibri" w:eastAsia="楷体_GB2312" w:cs="宋体"/>
                <w:b/>
                <w:bCs/>
                <w:color w:val="000000"/>
                <w:kern w:val="0"/>
                <w:sz w:val="32"/>
                <w:szCs w:val="32"/>
              </w:rPr>
              <w:t>编号</w:t>
            </w:r>
          </w:p>
        </w:tc>
        <w:tc>
          <w:tcPr>
            <w:tcW w:w="7131" w:type="dxa"/>
            <w:vAlign w:val="center"/>
          </w:tcPr>
          <w:p w14:paraId="1A145D61">
            <w:pPr>
              <w:widowControl/>
              <w:ind w:firstLine="0" w:firstLineChars="0"/>
              <w:jc w:val="center"/>
              <w:rPr>
                <w:rFonts w:hint="eastAsia" w:ascii="仿宋_GB2312" w:hAnsi="仿宋_GB2312" w:eastAsia="仿宋_GB2312" w:cs="仿宋_GB2312"/>
                <w:sz w:val="28"/>
                <w:szCs w:val="28"/>
                <w:vertAlign w:val="baseline"/>
              </w:rPr>
            </w:pPr>
            <w:r>
              <w:rPr>
                <w:rFonts w:hint="eastAsia" w:ascii="楷体_GB2312" w:hAnsi="Calibri" w:eastAsia="楷体_GB2312" w:cs="宋体"/>
                <w:b/>
                <w:bCs/>
                <w:color w:val="000000"/>
                <w:kern w:val="0"/>
                <w:sz w:val="32"/>
                <w:szCs w:val="32"/>
              </w:rPr>
              <w:t>课题名称</w:t>
            </w:r>
          </w:p>
        </w:tc>
      </w:tr>
      <w:tr w14:paraId="2DF78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53" w:type="dxa"/>
            <w:vMerge w:val="restart"/>
            <w:vAlign w:val="center"/>
          </w:tcPr>
          <w:p w14:paraId="08CDD629">
            <w:pPr>
              <w:widowControl/>
              <w:spacing w:line="400" w:lineRule="exact"/>
              <w:ind w:firstLine="0" w:firstLineChars="0"/>
              <w:jc w:val="center"/>
              <w:rPr>
                <w:rFonts w:ascii="仿宋_GB2312" w:hAnsi="Calibri" w:cs="宋体"/>
                <w:b/>
                <w:color w:val="000000"/>
                <w:kern w:val="0"/>
                <w:sz w:val="28"/>
                <w:szCs w:val="28"/>
              </w:rPr>
            </w:pPr>
            <w:r>
              <w:rPr>
                <w:rFonts w:hint="eastAsia" w:ascii="仿宋_GB2312" w:hAnsi="Calibri" w:cs="宋体"/>
                <w:b/>
                <w:color w:val="000000"/>
                <w:kern w:val="0"/>
                <w:sz w:val="28"/>
                <w:szCs w:val="28"/>
              </w:rPr>
              <w:t>重点</w:t>
            </w:r>
          </w:p>
          <w:p w14:paraId="438AF8D4">
            <w:pPr>
              <w:widowControl/>
              <w:spacing w:line="400" w:lineRule="exact"/>
              <w:ind w:firstLine="0" w:firstLineChars="0"/>
              <w:jc w:val="center"/>
              <w:rPr>
                <w:rFonts w:ascii="仿宋_GB2312" w:hAnsi="Calibri" w:cs="宋体"/>
                <w:b/>
                <w:color w:val="000000"/>
                <w:kern w:val="0"/>
                <w:sz w:val="28"/>
                <w:szCs w:val="28"/>
              </w:rPr>
            </w:pPr>
            <w:r>
              <w:rPr>
                <w:rFonts w:hint="eastAsia" w:ascii="仿宋_GB2312" w:hAnsi="Calibri" w:cs="宋体"/>
                <w:b/>
                <w:color w:val="000000"/>
                <w:kern w:val="0"/>
                <w:sz w:val="28"/>
                <w:szCs w:val="28"/>
              </w:rPr>
              <w:t>课题</w:t>
            </w:r>
          </w:p>
          <w:p w14:paraId="311B338B">
            <w:pPr>
              <w:ind w:firstLine="0" w:firstLineChars="0"/>
              <w:jc w:val="center"/>
              <w:rPr>
                <w:rFonts w:hint="eastAsia" w:ascii="仿宋_GB2312" w:hAnsi="仿宋_GB2312" w:eastAsia="仿宋_GB2312" w:cs="仿宋_GB2312"/>
                <w:sz w:val="28"/>
                <w:szCs w:val="28"/>
                <w:vertAlign w:val="baseline"/>
              </w:rPr>
            </w:pPr>
            <w:r>
              <w:rPr>
                <w:rFonts w:hint="default" w:ascii="仿宋_GB2312" w:hAnsi="Calibri" w:cs="宋体"/>
                <w:b/>
                <w:color w:val="000000"/>
                <w:kern w:val="0"/>
                <w:sz w:val="28"/>
                <w:szCs w:val="28"/>
                <w:lang w:val="en" w:eastAsia="zh-CN"/>
              </w:rPr>
              <w:t>(</w:t>
            </w:r>
            <w:r>
              <w:rPr>
                <w:rFonts w:hint="default" w:ascii="仿宋_GB2312" w:hAnsi="Calibri" w:cs="宋体"/>
                <w:b/>
                <w:color w:val="000000"/>
                <w:kern w:val="0"/>
                <w:sz w:val="28"/>
                <w:szCs w:val="28"/>
                <w:lang w:val="en"/>
              </w:rPr>
              <w:t>18</w:t>
            </w:r>
            <w:r>
              <w:rPr>
                <w:rFonts w:hint="eastAsia" w:ascii="仿宋_GB2312" w:hAnsi="Calibri" w:cs="宋体"/>
                <w:b/>
                <w:color w:val="000000"/>
                <w:kern w:val="0"/>
                <w:sz w:val="28"/>
                <w:szCs w:val="28"/>
              </w:rPr>
              <w:t>个</w:t>
            </w:r>
            <w:r>
              <w:rPr>
                <w:rFonts w:hint="default" w:ascii="仿宋_GB2312" w:hAnsi="Calibri" w:cs="宋体"/>
                <w:b/>
                <w:color w:val="000000"/>
                <w:kern w:val="0"/>
                <w:sz w:val="28"/>
                <w:szCs w:val="28"/>
                <w:lang w:val="en"/>
              </w:rPr>
              <w:t>)</w:t>
            </w:r>
          </w:p>
        </w:tc>
        <w:tc>
          <w:tcPr>
            <w:tcW w:w="1500" w:type="dxa"/>
            <w:vAlign w:val="center"/>
          </w:tcPr>
          <w:p w14:paraId="28698B8F">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ascii="仿宋_GB2312" w:hAnsi="Calibri" w:cs="宋体"/>
                <w:color w:val="000000"/>
                <w:kern w:val="0"/>
                <w:sz w:val="32"/>
                <w:szCs w:val="32"/>
              </w:rPr>
              <w:t>202</w:t>
            </w:r>
            <w:r>
              <w:rPr>
                <w:rFonts w:hint="default" w:ascii="仿宋_GB2312" w:hAnsi="Calibri" w:cs="宋体"/>
                <w:color w:val="000000"/>
                <w:kern w:val="0"/>
                <w:sz w:val="32"/>
                <w:szCs w:val="32"/>
                <w:lang w:val="en"/>
              </w:rPr>
              <w:t>5</w:t>
            </w:r>
            <w:r>
              <w:rPr>
                <w:rFonts w:ascii="仿宋_GB2312" w:hAnsi="Calibri" w:cs="宋体"/>
                <w:color w:val="000000"/>
                <w:kern w:val="0"/>
                <w:sz w:val="32"/>
                <w:szCs w:val="32"/>
              </w:rPr>
              <w:t>0</w:t>
            </w:r>
            <w:r>
              <w:rPr>
                <w:rFonts w:hint="eastAsia" w:ascii="仿宋_GB2312" w:hAnsi="Calibri" w:cs="宋体"/>
                <w:color w:val="000000"/>
                <w:kern w:val="0"/>
                <w:sz w:val="32"/>
                <w:szCs w:val="32"/>
                <w:lang w:val="en-US" w:eastAsia="zh-CN"/>
              </w:rPr>
              <w:t>0</w:t>
            </w:r>
            <w:r>
              <w:rPr>
                <w:rFonts w:hint="eastAsia" w:ascii="仿宋_GB2312" w:hAnsi="Calibri" w:cs="宋体"/>
                <w:color w:val="000000"/>
                <w:kern w:val="0"/>
                <w:sz w:val="32"/>
                <w:szCs w:val="32"/>
              </w:rPr>
              <w:t>1</w:t>
            </w:r>
          </w:p>
        </w:tc>
        <w:tc>
          <w:tcPr>
            <w:tcW w:w="7131" w:type="dxa"/>
            <w:vAlign w:val="center"/>
          </w:tcPr>
          <w:p w14:paraId="6B660892">
            <w:pPr>
              <w:widowControl/>
              <w:spacing w:line="400" w:lineRule="exact"/>
              <w:ind w:firstLine="0" w:firstLineChars="0"/>
              <w:jc w:val="left"/>
              <w:textAlignment w:val="center"/>
              <w:rPr>
                <w:rFonts w:hint="eastAsia" w:ascii="仿宋_GB2312" w:hAnsi="仿宋_GB2312" w:eastAsia="仿宋_GB2312" w:cs="仿宋_GB2312"/>
                <w:sz w:val="28"/>
                <w:szCs w:val="28"/>
                <w:vertAlign w:val="baseline"/>
              </w:rPr>
            </w:pPr>
            <w:r>
              <w:rPr>
                <w:rStyle w:val="5"/>
                <w:rFonts w:ascii="仿宋_GB2312" w:hAnsi="仿宋_GB2312" w:eastAsia="仿宋_GB2312" w:cs="仿宋_GB2312"/>
                <w:sz w:val="28"/>
                <w:szCs w:val="28"/>
                <w:lang w:val="en-US" w:eastAsia="zh-CN" w:bidi="ar"/>
              </w:rPr>
              <w:t>新质生产力视域下天津现代都市型农业</w:t>
            </w:r>
            <w:r>
              <w:rPr>
                <w:rStyle w:val="6"/>
                <w:rFonts w:hint="eastAsia" w:ascii="仿宋_GB2312" w:hAnsi="仿宋_GB2312" w:eastAsia="仿宋_GB2312" w:cs="仿宋_GB2312"/>
                <w:sz w:val="28"/>
                <w:szCs w:val="28"/>
                <w:lang w:val="en-US" w:eastAsia="zh-CN" w:bidi="ar"/>
              </w:rPr>
              <w:t>“</w:t>
            </w:r>
            <w:r>
              <w:rPr>
                <w:rStyle w:val="5"/>
                <w:rFonts w:ascii="仿宋_GB2312" w:hAnsi="仿宋_GB2312" w:eastAsia="仿宋_GB2312" w:cs="仿宋_GB2312"/>
                <w:sz w:val="28"/>
                <w:szCs w:val="28"/>
                <w:lang w:val="en-US" w:eastAsia="zh-CN" w:bidi="ar"/>
              </w:rPr>
              <w:t>接二连三</w:t>
            </w:r>
            <w:r>
              <w:rPr>
                <w:rStyle w:val="6"/>
                <w:rFonts w:hint="eastAsia" w:ascii="仿宋_GB2312" w:hAnsi="仿宋_GB2312" w:eastAsia="仿宋_GB2312" w:cs="仿宋_GB2312"/>
                <w:sz w:val="28"/>
                <w:szCs w:val="28"/>
                <w:lang w:val="en-US" w:eastAsia="zh-CN" w:bidi="ar"/>
              </w:rPr>
              <w:t>”</w:t>
            </w:r>
            <w:r>
              <w:rPr>
                <w:rStyle w:val="5"/>
                <w:rFonts w:ascii="仿宋_GB2312" w:hAnsi="仿宋_GB2312" w:eastAsia="仿宋_GB2312" w:cs="仿宋_GB2312"/>
                <w:sz w:val="28"/>
                <w:szCs w:val="28"/>
                <w:lang w:val="en-US" w:eastAsia="zh-CN" w:bidi="ar"/>
              </w:rPr>
              <w:t>机制研究</w:t>
            </w:r>
          </w:p>
        </w:tc>
      </w:tr>
      <w:tr w14:paraId="5C5F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53" w:type="dxa"/>
            <w:vMerge w:val="continue"/>
            <w:vAlign w:val="center"/>
          </w:tcPr>
          <w:p w14:paraId="4B93771C">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3BC90E76">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ascii="仿宋_GB2312" w:hAnsi="Calibri" w:cs="宋体"/>
                <w:color w:val="000000"/>
                <w:kern w:val="0"/>
                <w:sz w:val="32"/>
                <w:szCs w:val="32"/>
              </w:rPr>
              <w:t>202</w:t>
            </w:r>
            <w:r>
              <w:rPr>
                <w:rFonts w:hint="default" w:ascii="仿宋_GB2312" w:hAnsi="Calibri" w:cs="宋体"/>
                <w:color w:val="000000"/>
                <w:kern w:val="0"/>
                <w:sz w:val="32"/>
                <w:szCs w:val="32"/>
                <w:lang w:val="en"/>
              </w:rPr>
              <w:t>5</w:t>
            </w:r>
            <w:r>
              <w:rPr>
                <w:rFonts w:ascii="仿宋_GB2312" w:hAnsi="Calibri" w:cs="宋体"/>
                <w:color w:val="000000"/>
                <w:kern w:val="0"/>
                <w:sz w:val="32"/>
                <w:szCs w:val="32"/>
              </w:rPr>
              <w:t>0</w:t>
            </w:r>
            <w:r>
              <w:rPr>
                <w:rFonts w:hint="eastAsia" w:ascii="仿宋_GB2312" w:hAnsi="Calibri" w:cs="宋体"/>
                <w:color w:val="000000"/>
                <w:kern w:val="0"/>
                <w:sz w:val="32"/>
                <w:szCs w:val="32"/>
                <w:lang w:val="en-US" w:eastAsia="zh-CN"/>
              </w:rPr>
              <w:t>0</w:t>
            </w:r>
            <w:r>
              <w:rPr>
                <w:rFonts w:hint="eastAsia" w:ascii="仿宋_GB2312" w:hAnsi="Calibri" w:cs="宋体"/>
                <w:color w:val="000000"/>
                <w:kern w:val="0"/>
                <w:sz w:val="32"/>
                <w:szCs w:val="32"/>
              </w:rPr>
              <w:t>2</w:t>
            </w:r>
          </w:p>
        </w:tc>
        <w:tc>
          <w:tcPr>
            <w:tcW w:w="7131" w:type="dxa"/>
            <w:vAlign w:val="center"/>
          </w:tcPr>
          <w:p w14:paraId="6D58F99E">
            <w:pPr>
              <w:widowControl/>
              <w:spacing w:line="400" w:lineRule="exact"/>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原子级制造技术战略研究</w:t>
            </w:r>
          </w:p>
        </w:tc>
      </w:tr>
      <w:tr w14:paraId="62EA0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53" w:type="dxa"/>
            <w:vMerge w:val="continue"/>
            <w:vAlign w:val="center"/>
          </w:tcPr>
          <w:p w14:paraId="3F106E59">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3948D7B6">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ascii="仿宋_GB2312" w:hAnsi="Calibri" w:cs="宋体"/>
                <w:color w:val="000000"/>
                <w:kern w:val="0"/>
                <w:sz w:val="32"/>
                <w:szCs w:val="32"/>
              </w:rPr>
              <w:t>202</w:t>
            </w:r>
            <w:r>
              <w:rPr>
                <w:rFonts w:hint="default" w:ascii="仿宋_GB2312" w:hAnsi="Calibri" w:cs="宋体"/>
                <w:color w:val="000000"/>
                <w:kern w:val="0"/>
                <w:sz w:val="32"/>
                <w:szCs w:val="32"/>
                <w:lang w:val="en"/>
              </w:rPr>
              <w:t>5</w:t>
            </w:r>
            <w:r>
              <w:rPr>
                <w:rFonts w:ascii="仿宋_GB2312" w:hAnsi="Calibri" w:cs="宋体"/>
                <w:color w:val="000000"/>
                <w:kern w:val="0"/>
                <w:sz w:val="32"/>
                <w:szCs w:val="32"/>
              </w:rPr>
              <w:t>0</w:t>
            </w:r>
            <w:r>
              <w:rPr>
                <w:rFonts w:hint="eastAsia" w:ascii="仿宋_GB2312" w:hAnsi="Calibri" w:cs="宋体"/>
                <w:color w:val="000000"/>
                <w:kern w:val="0"/>
                <w:sz w:val="32"/>
                <w:szCs w:val="32"/>
                <w:lang w:val="en-US" w:eastAsia="zh-CN"/>
              </w:rPr>
              <w:t>0</w:t>
            </w:r>
            <w:r>
              <w:rPr>
                <w:rFonts w:hint="eastAsia" w:ascii="仿宋_GB2312" w:hAnsi="Calibri" w:cs="宋体"/>
                <w:color w:val="000000"/>
                <w:kern w:val="0"/>
                <w:sz w:val="32"/>
                <w:szCs w:val="32"/>
              </w:rPr>
              <w:t>3</w:t>
            </w:r>
          </w:p>
        </w:tc>
        <w:tc>
          <w:tcPr>
            <w:tcW w:w="7131" w:type="dxa"/>
            <w:vAlign w:val="center"/>
          </w:tcPr>
          <w:p w14:paraId="0CA286AE">
            <w:pPr>
              <w:widowControl/>
              <w:spacing w:line="400" w:lineRule="exact"/>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工程科技创新推动新质生产力发展的路径研究：以天津为典型案例</w:t>
            </w:r>
          </w:p>
        </w:tc>
      </w:tr>
      <w:tr w14:paraId="70CDF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53" w:type="dxa"/>
            <w:vMerge w:val="continue"/>
            <w:vAlign w:val="center"/>
          </w:tcPr>
          <w:p w14:paraId="3F85527C">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26929D14">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ascii="仿宋_GB2312" w:hAnsi="Calibri" w:cs="宋体"/>
                <w:color w:val="000000"/>
                <w:kern w:val="0"/>
                <w:sz w:val="32"/>
                <w:szCs w:val="32"/>
              </w:rPr>
              <w:t>202</w:t>
            </w:r>
            <w:r>
              <w:rPr>
                <w:rFonts w:hint="default" w:ascii="仿宋_GB2312" w:hAnsi="Calibri" w:cs="宋体"/>
                <w:color w:val="000000"/>
                <w:kern w:val="0"/>
                <w:sz w:val="32"/>
                <w:szCs w:val="32"/>
                <w:lang w:val="en"/>
              </w:rPr>
              <w:t>5</w:t>
            </w:r>
            <w:r>
              <w:rPr>
                <w:rFonts w:ascii="仿宋_GB2312" w:hAnsi="Calibri" w:cs="宋体"/>
                <w:color w:val="000000"/>
                <w:kern w:val="0"/>
                <w:sz w:val="32"/>
                <w:szCs w:val="32"/>
              </w:rPr>
              <w:t>0</w:t>
            </w:r>
            <w:r>
              <w:rPr>
                <w:rFonts w:hint="eastAsia" w:ascii="仿宋_GB2312" w:hAnsi="Calibri" w:cs="宋体"/>
                <w:color w:val="000000"/>
                <w:kern w:val="0"/>
                <w:sz w:val="32"/>
                <w:szCs w:val="32"/>
                <w:lang w:val="en-US" w:eastAsia="zh-CN"/>
              </w:rPr>
              <w:t>0</w:t>
            </w:r>
            <w:r>
              <w:rPr>
                <w:rFonts w:hint="eastAsia" w:ascii="仿宋_GB2312" w:hAnsi="Calibri" w:cs="宋体"/>
                <w:color w:val="000000"/>
                <w:kern w:val="0"/>
                <w:sz w:val="32"/>
                <w:szCs w:val="32"/>
              </w:rPr>
              <w:t>4</w:t>
            </w:r>
          </w:p>
        </w:tc>
        <w:tc>
          <w:tcPr>
            <w:tcW w:w="7131" w:type="dxa"/>
            <w:vAlign w:val="center"/>
          </w:tcPr>
          <w:p w14:paraId="336989CA">
            <w:pPr>
              <w:widowControl/>
              <w:spacing w:line="400" w:lineRule="exact"/>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国内外创业投资发展趋势与我市对策研究</w:t>
            </w:r>
          </w:p>
        </w:tc>
      </w:tr>
      <w:tr w14:paraId="37A88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53" w:type="dxa"/>
            <w:vMerge w:val="continue"/>
            <w:vAlign w:val="center"/>
          </w:tcPr>
          <w:p w14:paraId="0B7B4914">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1B4C5088">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hint="eastAsia" w:ascii="仿宋_GB2312" w:hAnsi="Calibri" w:cs="宋体"/>
                <w:color w:val="000000"/>
                <w:kern w:val="0"/>
                <w:sz w:val="32"/>
                <w:szCs w:val="32"/>
                <w:lang w:eastAsia="zh-CN"/>
              </w:rPr>
              <w:t>202500</w:t>
            </w:r>
            <w:r>
              <w:rPr>
                <w:rFonts w:hint="eastAsia" w:ascii="仿宋_GB2312" w:hAnsi="Calibri" w:cs="宋体"/>
                <w:color w:val="000000"/>
                <w:kern w:val="0"/>
                <w:sz w:val="32"/>
                <w:szCs w:val="32"/>
              </w:rPr>
              <w:t>5</w:t>
            </w:r>
          </w:p>
        </w:tc>
        <w:tc>
          <w:tcPr>
            <w:tcW w:w="7131" w:type="dxa"/>
            <w:vAlign w:val="center"/>
          </w:tcPr>
          <w:p w14:paraId="37582997">
            <w:pPr>
              <w:widowControl/>
              <w:spacing w:line="400" w:lineRule="exact"/>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构建标准化的专利实时评价体系，助力专利金融与产业化</w:t>
            </w:r>
          </w:p>
        </w:tc>
      </w:tr>
      <w:tr w14:paraId="20162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53" w:type="dxa"/>
            <w:vMerge w:val="continue"/>
            <w:vAlign w:val="center"/>
          </w:tcPr>
          <w:p w14:paraId="435B6DA2">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267108F5">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hint="eastAsia" w:ascii="仿宋_GB2312" w:hAnsi="Calibri" w:cs="宋体"/>
                <w:color w:val="000000"/>
                <w:kern w:val="0"/>
                <w:sz w:val="32"/>
                <w:szCs w:val="32"/>
                <w:lang w:eastAsia="zh-CN"/>
              </w:rPr>
              <w:t>202500</w:t>
            </w:r>
            <w:r>
              <w:rPr>
                <w:rFonts w:hint="eastAsia" w:ascii="仿宋_GB2312" w:hAnsi="Calibri" w:cs="宋体"/>
                <w:color w:val="000000"/>
                <w:kern w:val="0"/>
                <w:sz w:val="32"/>
                <w:szCs w:val="32"/>
              </w:rPr>
              <w:t>6</w:t>
            </w:r>
          </w:p>
        </w:tc>
        <w:tc>
          <w:tcPr>
            <w:tcW w:w="7131" w:type="dxa"/>
            <w:vAlign w:val="center"/>
          </w:tcPr>
          <w:p w14:paraId="66311F6D">
            <w:pPr>
              <w:widowControl/>
              <w:spacing w:line="400" w:lineRule="exact"/>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做强天津市科技服务业，赋能新质生产力高质量发展的策略研究</w:t>
            </w:r>
          </w:p>
        </w:tc>
      </w:tr>
      <w:tr w14:paraId="634EF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53" w:type="dxa"/>
            <w:vMerge w:val="continue"/>
            <w:vAlign w:val="center"/>
          </w:tcPr>
          <w:p w14:paraId="28037C52">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75228ABE">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hint="eastAsia" w:ascii="仿宋_GB2312" w:hAnsi="Calibri" w:cs="宋体"/>
                <w:color w:val="000000"/>
                <w:kern w:val="0"/>
                <w:sz w:val="32"/>
                <w:szCs w:val="32"/>
                <w:lang w:eastAsia="zh-CN"/>
              </w:rPr>
              <w:t>202500</w:t>
            </w:r>
            <w:r>
              <w:rPr>
                <w:rFonts w:hint="eastAsia" w:ascii="仿宋_GB2312" w:hAnsi="Calibri" w:cs="宋体"/>
                <w:color w:val="000000"/>
                <w:kern w:val="0"/>
                <w:sz w:val="32"/>
                <w:szCs w:val="32"/>
              </w:rPr>
              <w:t>7</w:t>
            </w:r>
          </w:p>
        </w:tc>
        <w:tc>
          <w:tcPr>
            <w:tcW w:w="7131" w:type="dxa"/>
            <w:vAlign w:val="center"/>
          </w:tcPr>
          <w:p w14:paraId="596B5C63">
            <w:pPr>
              <w:widowControl/>
              <w:spacing w:line="400" w:lineRule="exact"/>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数字经济对京津冀制造业与生产性服务业耦合协调的影响研究</w:t>
            </w:r>
          </w:p>
        </w:tc>
      </w:tr>
      <w:tr w14:paraId="35449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53" w:type="dxa"/>
            <w:vMerge w:val="continue"/>
            <w:vAlign w:val="center"/>
          </w:tcPr>
          <w:p w14:paraId="39078D52">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0D01C005">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hint="eastAsia" w:ascii="仿宋_GB2312" w:hAnsi="Calibri" w:cs="宋体"/>
                <w:color w:val="000000"/>
                <w:kern w:val="0"/>
                <w:sz w:val="32"/>
                <w:szCs w:val="32"/>
                <w:lang w:eastAsia="zh-CN"/>
              </w:rPr>
              <w:t>202500</w:t>
            </w:r>
            <w:r>
              <w:rPr>
                <w:rFonts w:hint="eastAsia" w:ascii="仿宋_GB2312" w:hAnsi="Calibri" w:cs="宋体"/>
                <w:color w:val="000000"/>
                <w:kern w:val="0"/>
                <w:sz w:val="32"/>
                <w:szCs w:val="32"/>
              </w:rPr>
              <w:t>8</w:t>
            </w:r>
          </w:p>
        </w:tc>
        <w:tc>
          <w:tcPr>
            <w:tcW w:w="7131" w:type="dxa"/>
            <w:vAlign w:val="center"/>
          </w:tcPr>
          <w:p w14:paraId="3C93E325">
            <w:pPr>
              <w:widowControl/>
              <w:spacing w:line="400" w:lineRule="exact"/>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新一代钙钛矿电池行业深度分析及天津加快产业布局研究</w:t>
            </w:r>
          </w:p>
        </w:tc>
      </w:tr>
      <w:tr w14:paraId="7A2D0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53" w:type="dxa"/>
            <w:vMerge w:val="continue"/>
            <w:vAlign w:val="center"/>
          </w:tcPr>
          <w:p w14:paraId="137DFFF6">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391F01ED">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hint="eastAsia" w:ascii="仿宋_GB2312" w:hAnsi="Calibri" w:cs="宋体"/>
                <w:color w:val="000000"/>
                <w:kern w:val="0"/>
                <w:sz w:val="32"/>
                <w:szCs w:val="32"/>
                <w:lang w:eastAsia="zh-CN"/>
              </w:rPr>
              <w:t>202500</w:t>
            </w:r>
            <w:r>
              <w:rPr>
                <w:rFonts w:hint="eastAsia" w:ascii="仿宋_GB2312" w:hAnsi="Calibri" w:cs="宋体"/>
                <w:color w:val="000000"/>
                <w:kern w:val="0"/>
                <w:sz w:val="32"/>
                <w:szCs w:val="32"/>
              </w:rPr>
              <w:t>9</w:t>
            </w:r>
          </w:p>
        </w:tc>
        <w:tc>
          <w:tcPr>
            <w:tcW w:w="7131" w:type="dxa"/>
            <w:vAlign w:val="center"/>
          </w:tcPr>
          <w:p w14:paraId="5F59D488">
            <w:pPr>
              <w:widowControl/>
              <w:spacing w:line="400" w:lineRule="exact"/>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金融支持天津循环经济高质量发展的机制创新与路径研究</w:t>
            </w:r>
          </w:p>
        </w:tc>
      </w:tr>
      <w:tr w14:paraId="547AB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53" w:type="dxa"/>
            <w:vMerge w:val="continue"/>
            <w:vAlign w:val="center"/>
          </w:tcPr>
          <w:p w14:paraId="5FB3A891">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0D9810C8">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ascii="仿宋_GB2312" w:hAnsi="Calibri" w:cs="宋体"/>
                <w:color w:val="000000"/>
                <w:kern w:val="0"/>
                <w:sz w:val="32"/>
                <w:szCs w:val="32"/>
              </w:rPr>
              <w:t>202</w:t>
            </w:r>
            <w:r>
              <w:rPr>
                <w:rFonts w:hint="default" w:ascii="仿宋_GB2312" w:hAnsi="Calibri" w:cs="宋体"/>
                <w:color w:val="000000"/>
                <w:kern w:val="0"/>
                <w:sz w:val="32"/>
                <w:szCs w:val="32"/>
                <w:lang w:val="en"/>
              </w:rPr>
              <w:t>5</w:t>
            </w:r>
            <w:r>
              <w:rPr>
                <w:rFonts w:ascii="仿宋_GB2312" w:hAnsi="Calibri" w:cs="宋体"/>
                <w:color w:val="000000"/>
                <w:kern w:val="0"/>
                <w:sz w:val="32"/>
                <w:szCs w:val="32"/>
              </w:rPr>
              <w:t>0</w:t>
            </w:r>
            <w:r>
              <w:rPr>
                <w:rFonts w:hint="eastAsia" w:ascii="仿宋_GB2312" w:hAnsi="Calibri" w:cs="宋体"/>
                <w:color w:val="000000"/>
                <w:kern w:val="0"/>
                <w:sz w:val="32"/>
                <w:szCs w:val="32"/>
                <w:lang w:val="en-US" w:eastAsia="zh-CN"/>
              </w:rPr>
              <w:t>1</w:t>
            </w:r>
            <w:r>
              <w:rPr>
                <w:rFonts w:hint="eastAsia" w:ascii="仿宋_GB2312" w:hAnsi="Calibri" w:cs="宋体"/>
                <w:color w:val="000000"/>
                <w:kern w:val="0"/>
                <w:sz w:val="32"/>
                <w:szCs w:val="32"/>
              </w:rPr>
              <w:t>0</w:t>
            </w:r>
          </w:p>
        </w:tc>
        <w:tc>
          <w:tcPr>
            <w:tcW w:w="7131" w:type="dxa"/>
            <w:vAlign w:val="center"/>
          </w:tcPr>
          <w:p w14:paraId="2CB62C7C">
            <w:pPr>
              <w:widowControl/>
              <w:spacing w:line="400" w:lineRule="exact"/>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天津市创新合作与技术转移生态建设现状与对策研究</w:t>
            </w:r>
          </w:p>
        </w:tc>
      </w:tr>
      <w:tr w14:paraId="56E50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53" w:type="dxa"/>
            <w:vMerge w:val="continue"/>
            <w:vAlign w:val="center"/>
          </w:tcPr>
          <w:p w14:paraId="0C33260C">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3EC70AB4">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ascii="仿宋_GB2312" w:hAnsi="Calibri" w:cs="宋体"/>
                <w:color w:val="000000"/>
                <w:kern w:val="0"/>
                <w:sz w:val="32"/>
                <w:szCs w:val="32"/>
              </w:rPr>
              <w:t>202</w:t>
            </w:r>
            <w:r>
              <w:rPr>
                <w:rFonts w:hint="default" w:ascii="仿宋_GB2312" w:hAnsi="Calibri" w:cs="宋体"/>
                <w:color w:val="000000"/>
                <w:kern w:val="0"/>
                <w:sz w:val="32"/>
                <w:szCs w:val="32"/>
                <w:lang w:val="en"/>
              </w:rPr>
              <w:t>5</w:t>
            </w:r>
            <w:r>
              <w:rPr>
                <w:rFonts w:ascii="仿宋_GB2312" w:hAnsi="Calibri" w:cs="宋体"/>
                <w:color w:val="000000"/>
                <w:kern w:val="0"/>
                <w:sz w:val="32"/>
                <w:szCs w:val="32"/>
              </w:rPr>
              <w:t>0</w:t>
            </w:r>
            <w:r>
              <w:rPr>
                <w:rFonts w:hint="eastAsia" w:ascii="仿宋_GB2312" w:hAnsi="Calibri" w:cs="宋体"/>
                <w:color w:val="000000"/>
                <w:kern w:val="0"/>
                <w:sz w:val="32"/>
                <w:szCs w:val="32"/>
                <w:lang w:val="en-US" w:eastAsia="zh-CN"/>
              </w:rPr>
              <w:t>1</w:t>
            </w:r>
            <w:r>
              <w:rPr>
                <w:rFonts w:hint="eastAsia" w:ascii="仿宋_GB2312" w:hAnsi="Calibri" w:cs="宋体"/>
                <w:color w:val="000000"/>
                <w:kern w:val="0"/>
                <w:sz w:val="32"/>
                <w:szCs w:val="32"/>
              </w:rPr>
              <w:t>1</w:t>
            </w:r>
          </w:p>
        </w:tc>
        <w:tc>
          <w:tcPr>
            <w:tcW w:w="7131" w:type="dxa"/>
            <w:vAlign w:val="center"/>
          </w:tcPr>
          <w:p w14:paraId="481CADBF">
            <w:pPr>
              <w:widowControl/>
              <w:spacing w:line="400" w:lineRule="exact"/>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天津市培育未来产业的路径及方法研究</w:t>
            </w:r>
          </w:p>
        </w:tc>
      </w:tr>
    </w:tbl>
    <w:p w14:paraId="7F826873"/>
    <w:tbl>
      <w:tblPr>
        <w:tblStyle w:val="3"/>
        <w:tblW w:w="9944" w:type="dxa"/>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1500"/>
        <w:gridCol w:w="7160"/>
      </w:tblGrid>
      <w:tr w14:paraId="545D1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84" w:type="dxa"/>
            <w:vMerge w:val="restart"/>
            <w:vAlign w:val="center"/>
          </w:tcPr>
          <w:p w14:paraId="4C4C2775">
            <w:pPr>
              <w:widowControl/>
              <w:spacing w:line="400" w:lineRule="exact"/>
              <w:ind w:firstLine="0" w:firstLineChars="0"/>
              <w:jc w:val="center"/>
              <w:rPr>
                <w:rFonts w:ascii="仿宋_GB2312" w:hAnsi="Calibri" w:cs="宋体"/>
                <w:b/>
                <w:color w:val="000000"/>
                <w:kern w:val="0"/>
                <w:sz w:val="28"/>
                <w:szCs w:val="28"/>
              </w:rPr>
            </w:pPr>
            <w:r>
              <w:rPr>
                <w:rFonts w:hint="eastAsia" w:ascii="仿宋_GB2312" w:hAnsi="Calibri" w:cs="宋体"/>
                <w:b/>
                <w:color w:val="000000"/>
                <w:kern w:val="0"/>
                <w:sz w:val="28"/>
                <w:szCs w:val="28"/>
              </w:rPr>
              <w:t>重点</w:t>
            </w:r>
          </w:p>
          <w:p w14:paraId="03F0C632">
            <w:pPr>
              <w:widowControl/>
              <w:spacing w:line="400" w:lineRule="exact"/>
              <w:ind w:firstLine="0" w:firstLineChars="0"/>
              <w:jc w:val="center"/>
              <w:rPr>
                <w:rFonts w:ascii="仿宋_GB2312" w:hAnsi="Calibri" w:cs="宋体"/>
                <w:b/>
                <w:color w:val="000000"/>
                <w:kern w:val="0"/>
                <w:sz w:val="28"/>
                <w:szCs w:val="28"/>
              </w:rPr>
            </w:pPr>
            <w:r>
              <w:rPr>
                <w:rFonts w:hint="eastAsia" w:ascii="仿宋_GB2312" w:hAnsi="Calibri" w:cs="宋体"/>
                <w:b/>
                <w:color w:val="000000"/>
                <w:kern w:val="0"/>
                <w:sz w:val="28"/>
                <w:szCs w:val="28"/>
              </w:rPr>
              <w:t>课题</w:t>
            </w:r>
          </w:p>
          <w:p w14:paraId="36E9B625">
            <w:pPr>
              <w:ind w:left="0" w:leftChars="0" w:firstLine="0" w:firstLineChars="0"/>
            </w:pPr>
            <w:r>
              <w:rPr>
                <w:rFonts w:hint="eastAsia" w:ascii="仿宋_GB2312" w:hAnsi="Calibri" w:cs="宋体"/>
                <w:b/>
                <w:color w:val="000000"/>
                <w:kern w:val="0"/>
                <w:sz w:val="28"/>
                <w:szCs w:val="28"/>
                <w:lang w:val="en" w:eastAsia="zh-CN"/>
              </w:rPr>
              <w:t>(</w:t>
            </w:r>
            <w:r>
              <w:rPr>
                <w:rFonts w:hint="eastAsia" w:ascii="仿宋_GB2312" w:hAnsi="Calibri" w:cs="宋体"/>
                <w:b/>
                <w:color w:val="000000"/>
                <w:kern w:val="0"/>
                <w:sz w:val="28"/>
                <w:szCs w:val="28"/>
                <w:lang w:val="en"/>
              </w:rPr>
              <w:t>18</w:t>
            </w:r>
            <w:r>
              <w:rPr>
                <w:rFonts w:hint="eastAsia" w:ascii="仿宋_GB2312" w:hAnsi="Calibri" w:cs="宋体"/>
                <w:b/>
                <w:color w:val="000000"/>
                <w:kern w:val="0"/>
                <w:sz w:val="28"/>
                <w:szCs w:val="28"/>
              </w:rPr>
              <w:t>个</w:t>
            </w:r>
            <w:r>
              <w:rPr>
                <w:rFonts w:hint="eastAsia" w:ascii="仿宋_GB2312" w:hAnsi="Calibri" w:cs="宋体"/>
                <w:b/>
                <w:color w:val="000000"/>
                <w:kern w:val="0"/>
                <w:sz w:val="28"/>
                <w:szCs w:val="28"/>
                <w:lang w:val="en"/>
              </w:rPr>
              <w:t>)</w:t>
            </w:r>
          </w:p>
          <w:p w14:paraId="203C593E"/>
          <w:p w14:paraId="2385C21E">
            <w:pPr>
              <w:widowControl/>
              <w:spacing w:line="400" w:lineRule="exact"/>
              <w:ind w:firstLine="0" w:firstLineChars="0"/>
              <w:jc w:val="center"/>
              <w:rPr>
                <w:rFonts w:hint="eastAsia" w:ascii="仿宋_GB2312" w:hAnsi="Calibri" w:eastAsia="仿宋_GB2312" w:cs="宋体"/>
                <w:b/>
                <w:color w:val="000000"/>
                <w:kern w:val="0"/>
                <w:sz w:val="28"/>
                <w:szCs w:val="28"/>
                <w:vertAlign w:val="baseline"/>
              </w:rPr>
            </w:pPr>
          </w:p>
        </w:tc>
        <w:tc>
          <w:tcPr>
            <w:tcW w:w="1500" w:type="dxa"/>
            <w:vAlign w:val="center"/>
          </w:tcPr>
          <w:p w14:paraId="4C13484D">
            <w:pPr>
              <w:widowControl/>
              <w:ind w:firstLine="0" w:firstLineChars="0"/>
              <w:jc w:val="center"/>
              <w:rPr>
                <w:rFonts w:hint="eastAsia" w:ascii="仿宋_GB2312" w:hAnsi="仿宋_GB2312" w:eastAsia="仿宋_GB2312" w:cs="仿宋_GB2312"/>
                <w:sz w:val="28"/>
                <w:szCs w:val="28"/>
                <w:vertAlign w:val="baseline"/>
              </w:rPr>
            </w:pPr>
            <w:r>
              <w:rPr>
                <w:rFonts w:ascii="仿宋_GB2312" w:hAnsi="Calibri" w:cs="宋体"/>
                <w:color w:val="auto"/>
                <w:kern w:val="0"/>
                <w:sz w:val="32"/>
                <w:szCs w:val="32"/>
              </w:rPr>
              <w:t>202</w:t>
            </w:r>
            <w:r>
              <w:rPr>
                <w:rFonts w:hint="eastAsia" w:ascii="仿宋_GB2312" w:hAnsi="Calibri" w:cs="宋体"/>
                <w:color w:val="auto"/>
                <w:kern w:val="0"/>
                <w:sz w:val="32"/>
                <w:szCs w:val="32"/>
                <w:lang w:val="en-US" w:eastAsia="zh-CN"/>
              </w:rPr>
              <w:t>5012</w:t>
            </w:r>
          </w:p>
        </w:tc>
        <w:tc>
          <w:tcPr>
            <w:tcW w:w="7160" w:type="dxa"/>
            <w:vAlign w:val="center"/>
          </w:tcPr>
          <w:p w14:paraId="24EC8B37">
            <w:pPr>
              <w:widowControl/>
              <w:spacing w:line="400" w:lineRule="exact"/>
              <w:ind w:firstLine="0" w:firstLineChars="0"/>
              <w:jc w:val="left"/>
              <w:textAlignment w:val="center"/>
              <w:rPr>
                <w:rFonts w:hint="eastAsia" w:ascii="仿宋_GB2312" w:hAnsi="仿宋_GB2312" w:eastAsia="仿宋_GB2312" w:cs="仿宋_GB2312"/>
                <w:kern w:val="2"/>
                <w:sz w:val="28"/>
                <w:szCs w:val="28"/>
                <w:vertAlign w:val="baseline"/>
                <w:lang w:val="en" w:eastAsia="zh-CN" w:bidi="ar-SA"/>
              </w:rPr>
            </w:pPr>
            <w:r>
              <w:rPr>
                <w:rFonts w:hint="eastAsia" w:ascii="仿宋_GB2312" w:hAnsi="仿宋_GB2312" w:cs="仿宋_GB2312"/>
                <w:i w:val="0"/>
                <w:color w:val="000000"/>
                <w:kern w:val="0"/>
                <w:sz w:val="28"/>
                <w:szCs w:val="28"/>
                <w:u w:val="none"/>
                <w:lang w:val="en-US" w:eastAsia="zh-CN" w:bidi="ar"/>
              </w:rPr>
              <w:t>基于医工结合背景探索医疗卫生机构科技成果转化创新改革研究</w:t>
            </w:r>
          </w:p>
        </w:tc>
      </w:tr>
      <w:tr w14:paraId="6B07D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84" w:type="dxa"/>
            <w:vMerge w:val="continue"/>
            <w:vAlign w:val="center"/>
          </w:tcPr>
          <w:p w14:paraId="6C317918">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75DFF113">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ascii="仿宋_GB2312" w:hAnsi="Calibri" w:cs="宋体"/>
                <w:color w:val="000000"/>
                <w:kern w:val="0"/>
                <w:sz w:val="32"/>
                <w:szCs w:val="32"/>
              </w:rPr>
              <w:t>202</w:t>
            </w:r>
            <w:r>
              <w:rPr>
                <w:rFonts w:hint="eastAsia" w:ascii="仿宋_GB2312" w:hAnsi="Calibri" w:cs="宋体"/>
                <w:color w:val="000000"/>
                <w:kern w:val="0"/>
                <w:sz w:val="32"/>
                <w:szCs w:val="32"/>
                <w:lang w:val="en-US" w:eastAsia="zh-CN"/>
              </w:rPr>
              <w:t>5013</w:t>
            </w:r>
          </w:p>
        </w:tc>
        <w:tc>
          <w:tcPr>
            <w:tcW w:w="7160" w:type="dxa"/>
            <w:vAlign w:val="center"/>
          </w:tcPr>
          <w:p w14:paraId="783EFE3A">
            <w:pPr>
              <w:widowControl/>
              <w:spacing w:line="400" w:lineRule="exact"/>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数字化转型推动京津冀协同发展走深走实模式与路径研究</w:t>
            </w:r>
          </w:p>
        </w:tc>
      </w:tr>
      <w:tr w14:paraId="6389D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84" w:type="dxa"/>
            <w:vMerge w:val="continue"/>
            <w:vAlign w:val="center"/>
          </w:tcPr>
          <w:p w14:paraId="2A72A088">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1113A7E5">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ascii="仿宋_GB2312" w:hAnsi="Calibri" w:cs="宋体"/>
                <w:color w:val="000000"/>
                <w:kern w:val="0"/>
                <w:sz w:val="32"/>
                <w:szCs w:val="32"/>
              </w:rPr>
              <w:t>202</w:t>
            </w:r>
            <w:r>
              <w:rPr>
                <w:rFonts w:hint="eastAsia" w:ascii="仿宋_GB2312" w:hAnsi="Calibri" w:cs="宋体"/>
                <w:color w:val="000000"/>
                <w:kern w:val="0"/>
                <w:sz w:val="32"/>
                <w:szCs w:val="32"/>
                <w:lang w:val="en-US" w:eastAsia="zh-CN"/>
              </w:rPr>
              <w:t>5014</w:t>
            </w:r>
          </w:p>
        </w:tc>
        <w:tc>
          <w:tcPr>
            <w:tcW w:w="7160" w:type="dxa"/>
            <w:vAlign w:val="center"/>
          </w:tcPr>
          <w:p w14:paraId="52671330">
            <w:pPr>
              <w:widowControl/>
              <w:spacing w:line="400" w:lineRule="exact"/>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推动垂类大模型在工业场景的融合应用，赋能产业体系高质量发展</w:t>
            </w:r>
          </w:p>
        </w:tc>
      </w:tr>
      <w:tr w14:paraId="21BBA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84" w:type="dxa"/>
            <w:vMerge w:val="continue"/>
            <w:vAlign w:val="center"/>
          </w:tcPr>
          <w:p w14:paraId="4AD3F8C1">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53A05097">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ascii="仿宋_GB2312" w:hAnsi="Calibri" w:cs="宋体"/>
                <w:color w:val="000000"/>
                <w:kern w:val="0"/>
                <w:sz w:val="32"/>
                <w:szCs w:val="32"/>
              </w:rPr>
              <w:t>202</w:t>
            </w:r>
            <w:r>
              <w:rPr>
                <w:rFonts w:hint="eastAsia" w:ascii="仿宋_GB2312" w:hAnsi="Calibri" w:cs="宋体"/>
                <w:color w:val="000000"/>
                <w:kern w:val="0"/>
                <w:sz w:val="32"/>
                <w:szCs w:val="32"/>
                <w:lang w:val="en-US" w:eastAsia="zh-CN"/>
              </w:rPr>
              <w:t>5015</w:t>
            </w:r>
          </w:p>
        </w:tc>
        <w:tc>
          <w:tcPr>
            <w:tcW w:w="7160" w:type="dxa"/>
            <w:vAlign w:val="center"/>
          </w:tcPr>
          <w:p w14:paraId="432A7DA2">
            <w:pPr>
              <w:widowControl/>
              <w:spacing w:line="400" w:lineRule="exact"/>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技术创新与产业链协同的互动机制研究——以微生物蛋白技术产业为例</w:t>
            </w:r>
          </w:p>
        </w:tc>
      </w:tr>
      <w:tr w14:paraId="42E5F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84" w:type="dxa"/>
            <w:vMerge w:val="continue"/>
            <w:vAlign w:val="center"/>
          </w:tcPr>
          <w:p w14:paraId="78DB0B7B">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4A56556D">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ascii="仿宋_GB2312" w:hAnsi="Calibri" w:cs="宋体"/>
                <w:color w:val="000000"/>
                <w:kern w:val="0"/>
                <w:sz w:val="32"/>
                <w:szCs w:val="32"/>
              </w:rPr>
              <w:t>202</w:t>
            </w:r>
            <w:r>
              <w:rPr>
                <w:rFonts w:hint="eastAsia" w:ascii="仿宋_GB2312" w:hAnsi="Calibri" w:cs="宋体"/>
                <w:color w:val="000000"/>
                <w:kern w:val="0"/>
                <w:sz w:val="32"/>
                <w:szCs w:val="32"/>
                <w:lang w:val="en-US" w:eastAsia="zh-CN"/>
              </w:rPr>
              <w:t>5016</w:t>
            </w:r>
          </w:p>
        </w:tc>
        <w:tc>
          <w:tcPr>
            <w:tcW w:w="7160" w:type="dxa"/>
            <w:vAlign w:val="center"/>
          </w:tcPr>
          <w:p w14:paraId="718A8C44">
            <w:pPr>
              <w:widowControl/>
              <w:spacing w:line="400" w:lineRule="exact"/>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发展新质生产力背景下天津石化化工产业的原材料支撑作用研究</w:t>
            </w:r>
          </w:p>
        </w:tc>
      </w:tr>
      <w:tr w14:paraId="225E1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84" w:type="dxa"/>
            <w:vMerge w:val="continue"/>
            <w:vAlign w:val="center"/>
          </w:tcPr>
          <w:p w14:paraId="2867C55B">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10873D40">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ascii="仿宋_GB2312" w:hAnsi="Calibri" w:cs="宋体"/>
                <w:color w:val="000000"/>
                <w:kern w:val="0"/>
                <w:sz w:val="32"/>
                <w:szCs w:val="32"/>
              </w:rPr>
              <w:t>202</w:t>
            </w:r>
            <w:r>
              <w:rPr>
                <w:rFonts w:hint="eastAsia" w:ascii="仿宋_GB2312" w:hAnsi="Calibri" w:cs="宋体"/>
                <w:color w:val="000000"/>
                <w:kern w:val="0"/>
                <w:sz w:val="32"/>
                <w:szCs w:val="32"/>
                <w:lang w:val="en-US" w:eastAsia="zh-CN"/>
              </w:rPr>
              <w:t>5017</w:t>
            </w:r>
          </w:p>
        </w:tc>
        <w:tc>
          <w:tcPr>
            <w:tcW w:w="7160" w:type="dxa"/>
            <w:vAlign w:val="center"/>
          </w:tcPr>
          <w:p w14:paraId="1326C722">
            <w:pPr>
              <w:widowControl/>
              <w:spacing w:line="400" w:lineRule="exact"/>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高质量推进我市港产城深度融合发展的对策研究</w:t>
            </w:r>
          </w:p>
        </w:tc>
      </w:tr>
      <w:tr w14:paraId="22474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84" w:type="dxa"/>
            <w:vMerge w:val="continue"/>
            <w:vAlign w:val="center"/>
          </w:tcPr>
          <w:p w14:paraId="2199E561">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12D2FF4A">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ascii="仿宋_GB2312" w:hAnsi="Calibri" w:cs="宋体"/>
                <w:color w:val="000000"/>
                <w:kern w:val="0"/>
                <w:sz w:val="32"/>
                <w:szCs w:val="32"/>
              </w:rPr>
              <w:t>202</w:t>
            </w:r>
            <w:r>
              <w:rPr>
                <w:rFonts w:hint="eastAsia" w:ascii="仿宋_GB2312" w:hAnsi="Calibri" w:cs="宋体"/>
                <w:color w:val="000000"/>
                <w:kern w:val="0"/>
                <w:sz w:val="32"/>
                <w:szCs w:val="32"/>
                <w:lang w:val="en-US" w:eastAsia="zh-CN"/>
              </w:rPr>
              <w:t>5018</w:t>
            </w:r>
          </w:p>
        </w:tc>
        <w:tc>
          <w:tcPr>
            <w:tcW w:w="7160" w:type="dxa"/>
            <w:vAlign w:val="center"/>
          </w:tcPr>
          <w:p w14:paraId="6AD82111">
            <w:pPr>
              <w:spacing w:line="400" w:lineRule="exact"/>
              <w:ind w:firstLine="0" w:firstLineChars="0"/>
              <w:jc w:val="both"/>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贯彻落实新《科普法》与全域科普高质量发展路径调查研究</w:t>
            </w:r>
          </w:p>
        </w:tc>
      </w:tr>
      <w:tr w14:paraId="09A4F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84" w:type="dxa"/>
            <w:vMerge w:val="restart"/>
            <w:vAlign w:val="center"/>
          </w:tcPr>
          <w:p w14:paraId="76380E21">
            <w:pPr>
              <w:widowControl/>
              <w:spacing w:line="400" w:lineRule="exact"/>
              <w:ind w:firstLine="0" w:firstLineChars="0"/>
              <w:jc w:val="center"/>
              <w:rPr>
                <w:rFonts w:hint="eastAsia" w:ascii="仿宋_GB2312" w:hAnsi="Calibri" w:cs="宋体"/>
                <w:b/>
                <w:color w:val="000000"/>
                <w:kern w:val="0"/>
                <w:sz w:val="28"/>
                <w:szCs w:val="28"/>
                <w:vertAlign w:val="baseline"/>
                <w:lang w:eastAsia="zh-CN"/>
              </w:rPr>
            </w:pPr>
            <w:r>
              <w:rPr>
                <w:rFonts w:hint="eastAsia" w:ascii="仿宋_GB2312" w:hAnsi="Calibri" w:cs="宋体"/>
                <w:b/>
                <w:color w:val="000000"/>
                <w:kern w:val="0"/>
                <w:sz w:val="28"/>
                <w:szCs w:val="28"/>
                <w:vertAlign w:val="baseline"/>
                <w:lang w:eastAsia="zh-CN"/>
              </w:rPr>
              <w:t>服务</w:t>
            </w:r>
          </w:p>
          <w:p w14:paraId="7B613A58">
            <w:pPr>
              <w:widowControl/>
              <w:spacing w:line="400" w:lineRule="exact"/>
              <w:ind w:firstLine="0" w:firstLineChars="0"/>
              <w:jc w:val="center"/>
              <w:rPr>
                <w:rFonts w:hint="eastAsia" w:ascii="仿宋_GB2312" w:hAnsi="Calibri" w:cs="宋体"/>
                <w:b/>
                <w:color w:val="000000"/>
                <w:kern w:val="0"/>
                <w:sz w:val="28"/>
                <w:szCs w:val="28"/>
                <w:vertAlign w:val="baseline"/>
                <w:lang w:eastAsia="zh-CN"/>
              </w:rPr>
            </w:pPr>
            <w:r>
              <w:rPr>
                <w:rFonts w:hint="eastAsia" w:ascii="仿宋_GB2312" w:hAnsi="Calibri" w:cs="宋体"/>
                <w:b/>
                <w:color w:val="000000"/>
                <w:kern w:val="0"/>
                <w:sz w:val="28"/>
                <w:szCs w:val="28"/>
                <w:vertAlign w:val="baseline"/>
                <w:lang w:eastAsia="zh-CN"/>
              </w:rPr>
              <w:t>区域</w:t>
            </w:r>
          </w:p>
          <w:p w14:paraId="118D562B">
            <w:pPr>
              <w:widowControl/>
              <w:spacing w:line="400" w:lineRule="exact"/>
              <w:ind w:firstLine="0" w:firstLineChars="0"/>
              <w:jc w:val="center"/>
              <w:rPr>
                <w:rFonts w:hint="eastAsia" w:ascii="仿宋_GB2312" w:hAnsi="Calibri" w:cs="宋体"/>
                <w:b/>
                <w:color w:val="000000"/>
                <w:kern w:val="0"/>
                <w:sz w:val="28"/>
                <w:szCs w:val="28"/>
                <w:vertAlign w:val="baseline"/>
                <w:lang w:eastAsia="zh-CN"/>
              </w:rPr>
            </w:pPr>
            <w:r>
              <w:rPr>
                <w:rFonts w:hint="eastAsia" w:ascii="仿宋_GB2312" w:hAnsi="Calibri" w:cs="宋体"/>
                <w:b/>
                <w:color w:val="000000"/>
                <w:kern w:val="0"/>
                <w:sz w:val="28"/>
                <w:szCs w:val="28"/>
                <w:vertAlign w:val="baseline"/>
                <w:lang w:eastAsia="zh-CN"/>
              </w:rPr>
              <w:t>发展</w:t>
            </w:r>
          </w:p>
          <w:p w14:paraId="73C0BCFA">
            <w:pPr>
              <w:spacing w:line="400" w:lineRule="exact"/>
              <w:ind w:firstLine="0" w:firstLineChars="0"/>
              <w:jc w:val="center"/>
              <w:rPr>
                <w:rFonts w:hint="eastAsia" w:ascii="仿宋_GB2312" w:hAnsi="Calibri" w:cs="宋体"/>
                <w:b/>
                <w:color w:val="000000"/>
                <w:kern w:val="0"/>
                <w:sz w:val="28"/>
                <w:szCs w:val="28"/>
                <w:vertAlign w:val="baseline"/>
                <w:lang w:eastAsia="zh-CN"/>
              </w:rPr>
            </w:pPr>
            <w:r>
              <w:rPr>
                <w:rFonts w:hint="eastAsia" w:ascii="仿宋_GB2312" w:hAnsi="Calibri" w:cs="宋体"/>
                <w:b/>
                <w:color w:val="000000"/>
                <w:kern w:val="0"/>
                <w:sz w:val="28"/>
                <w:szCs w:val="28"/>
                <w:vertAlign w:val="baseline"/>
                <w:lang w:eastAsia="zh-CN"/>
              </w:rPr>
              <w:t>专项</w:t>
            </w:r>
          </w:p>
          <w:p w14:paraId="1BFE6ADD">
            <w:pPr>
              <w:spacing w:line="400" w:lineRule="exact"/>
              <w:ind w:firstLine="0" w:firstLineChars="0"/>
              <w:jc w:val="center"/>
              <w:rPr>
                <w:rFonts w:hint="default" w:ascii="仿宋_GB2312" w:hAnsi="Calibri" w:cs="宋体"/>
                <w:b/>
                <w:color w:val="000000"/>
                <w:kern w:val="0"/>
                <w:sz w:val="28"/>
                <w:szCs w:val="28"/>
                <w:vertAlign w:val="baseline"/>
                <w:lang w:val="en" w:eastAsia="zh-CN"/>
              </w:rPr>
            </w:pPr>
            <w:r>
              <w:rPr>
                <w:rFonts w:hint="eastAsia" w:ascii="仿宋_GB2312" w:hAnsi="Calibri" w:cs="宋体"/>
                <w:b/>
                <w:color w:val="000000"/>
                <w:kern w:val="0"/>
                <w:sz w:val="28"/>
                <w:szCs w:val="28"/>
                <w:vertAlign w:val="baseline"/>
                <w:lang w:eastAsia="zh-CN"/>
              </w:rPr>
              <w:t>（重点课题</w:t>
            </w:r>
            <w:r>
              <w:rPr>
                <w:rFonts w:hint="default" w:ascii="仿宋_GB2312" w:hAnsi="Calibri" w:cs="宋体"/>
                <w:b/>
                <w:color w:val="000000"/>
                <w:kern w:val="0"/>
                <w:sz w:val="28"/>
                <w:szCs w:val="28"/>
                <w:vertAlign w:val="baseline"/>
                <w:lang w:val="en" w:eastAsia="zh-CN"/>
              </w:rPr>
              <w:t>,</w:t>
            </w:r>
          </w:p>
          <w:p w14:paraId="51A6DDFC">
            <w:pPr>
              <w:spacing w:line="400" w:lineRule="exact"/>
              <w:ind w:firstLine="0" w:firstLineChars="0"/>
              <w:jc w:val="center"/>
              <w:rPr>
                <w:rFonts w:hint="default" w:ascii="仿宋_GB2312" w:hAnsi="Calibri" w:cs="宋体"/>
                <w:b/>
                <w:color w:val="000000"/>
                <w:kern w:val="0"/>
                <w:sz w:val="28"/>
                <w:szCs w:val="28"/>
                <w:vertAlign w:val="baseline"/>
                <w:lang w:val="en-US" w:eastAsia="zh-CN"/>
              </w:rPr>
            </w:pPr>
            <w:r>
              <w:rPr>
                <w:rFonts w:hint="eastAsia" w:ascii="仿宋_GB2312" w:hAnsi="Calibri" w:cs="宋体"/>
                <w:b/>
                <w:color w:val="000000"/>
                <w:kern w:val="0"/>
                <w:sz w:val="28"/>
                <w:szCs w:val="28"/>
                <w:vertAlign w:val="baseline"/>
                <w:lang w:val="en-US" w:eastAsia="zh-CN"/>
              </w:rPr>
              <w:t>4个</w:t>
            </w:r>
            <w:r>
              <w:rPr>
                <w:rFonts w:hint="eastAsia" w:ascii="仿宋_GB2312" w:hAnsi="Calibri" w:cs="宋体"/>
                <w:b/>
                <w:color w:val="000000"/>
                <w:kern w:val="0"/>
                <w:sz w:val="28"/>
                <w:szCs w:val="28"/>
                <w:vertAlign w:val="baseline"/>
                <w:lang w:eastAsia="zh-CN"/>
              </w:rPr>
              <w:t>）</w:t>
            </w:r>
          </w:p>
        </w:tc>
        <w:tc>
          <w:tcPr>
            <w:tcW w:w="1500" w:type="dxa"/>
            <w:vAlign w:val="center"/>
          </w:tcPr>
          <w:p w14:paraId="5970084D">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w:t>
            </w:r>
            <w:r>
              <w:rPr>
                <w:rFonts w:hint="eastAsia" w:ascii="仿宋_GB2312" w:hAnsi="Calibri" w:cs="宋体"/>
                <w:color w:val="000000"/>
                <w:kern w:val="0"/>
                <w:sz w:val="32"/>
                <w:szCs w:val="32"/>
                <w:lang w:val="en-US" w:eastAsia="zh-CN"/>
              </w:rPr>
              <w:t>5019</w:t>
            </w:r>
          </w:p>
        </w:tc>
        <w:tc>
          <w:tcPr>
            <w:tcW w:w="7160" w:type="dxa"/>
            <w:vAlign w:val="center"/>
          </w:tcPr>
          <w:p w14:paraId="1BD33F94">
            <w:pPr>
              <w:widowControl/>
              <w:spacing w:line="400" w:lineRule="exact"/>
              <w:ind w:firstLine="0" w:firstLineChars="0"/>
              <w:jc w:val="left"/>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河东区统筹推进“站产城”融合发展的思路举措</w:t>
            </w:r>
          </w:p>
        </w:tc>
      </w:tr>
      <w:tr w14:paraId="7D98B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84" w:type="dxa"/>
            <w:vMerge w:val="continue"/>
            <w:vAlign w:val="center"/>
          </w:tcPr>
          <w:p w14:paraId="68DDF211">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1F2FC03A">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w:t>
            </w:r>
            <w:r>
              <w:rPr>
                <w:rFonts w:hint="eastAsia" w:ascii="仿宋_GB2312" w:hAnsi="Calibri" w:cs="宋体"/>
                <w:color w:val="000000"/>
                <w:kern w:val="0"/>
                <w:sz w:val="32"/>
                <w:szCs w:val="32"/>
                <w:lang w:val="en-US" w:eastAsia="zh-CN"/>
              </w:rPr>
              <w:t>5020</w:t>
            </w:r>
          </w:p>
        </w:tc>
        <w:tc>
          <w:tcPr>
            <w:tcW w:w="7160" w:type="dxa"/>
            <w:vAlign w:val="center"/>
          </w:tcPr>
          <w:p w14:paraId="4DBC0D9D">
            <w:pPr>
              <w:widowControl/>
              <w:spacing w:line="400" w:lineRule="exact"/>
              <w:ind w:firstLine="0" w:firstLineChars="0"/>
              <w:jc w:val="left"/>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“十五五”时期河东区构建现代化产业体系的研究</w:t>
            </w:r>
          </w:p>
        </w:tc>
      </w:tr>
      <w:tr w14:paraId="63EC1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84" w:type="dxa"/>
            <w:vMerge w:val="continue"/>
            <w:vAlign w:val="center"/>
          </w:tcPr>
          <w:p w14:paraId="60001ABF">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3587F8CA">
            <w:pPr>
              <w:widowControl/>
              <w:spacing w:line="400" w:lineRule="exact"/>
              <w:ind w:firstLine="0" w:firstLineChars="0"/>
              <w:jc w:val="center"/>
              <w:rPr>
                <w:rFonts w:ascii="仿宋_GB2312" w:hAnsi="Calibri" w:cs="宋体"/>
                <w:color w:val="000000"/>
                <w:kern w:val="0"/>
                <w:sz w:val="32"/>
                <w:szCs w:val="32"/>
              </w:rPr>
            </w:pPr>
            <w:r>
              <w:rPr>
                <w:rFonts w:ascii="仿宋_GB2312" w:hAnsi="Calibri" w:cs="宋体"/>
                <w:color w:val="000000"/>
                <w:kern w:val="0"/>
                <w:sz w:val="32"/>
                <w:szCs w:val="32"/>
              </w:rPr>
              <w:t>202</w:t>
            </w:r>
            <w:r>
              <w:rPr>
                <w:rFonts w:hint="eastAsia" w:ascii="仿宋_GB2312" w:hAnsi="Calibri" w:cs="宋体"/>
                <w:color w:val="000000"/>
                <w:kern w:val="0"/>
                <w:sz w:val="32"/>
                <w:szCs w:val="32"/>
                <w:lang w:val="en-US" w:eastAsia="zh-CN"/>
              </w:rPr>
              <w:t>5021</w:t>
            </w:r>
          </w:p>
        </w:tc>
        <w:tc>
          <w:tcPr>
            <w:tcW w:w="7160" w:type="dxa"/>
            <w:vAlign w:val="center"/>
          </w:tcPr>
          <w:p w14:paraId="66D26382">
            <w:pPr>
              <w:widowControl/>
              <w:spacing w:line="400" w:lineRule="exact"/>
              <w:ind w:firstLine="0" w:firstLineChars="0"/>
              <w:jc w:val="left"/>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“十五五”时期河东区文化创意产业链条和图谱研究</w:t>
            </w:r>
          </w:p>
        </w:tc>
      </w:tr>
      <w:tr w14:paraId="6368A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84" w:type="dxa"/>
            <w:vMerge w:val="continue"/>
            <w:vAlign w:val="center"/>
          </w:tcPr>
          <w:p w14:paraId="166963F8">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6DBFC8C8">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ascii="仿宋_GB2312" w:hAnsi="Calibri" w:cs="宋体"/>
                <w:color w:val="000000"/>
                <w:kern w:val="0"/>
                <w:sz w:val="32"/>
                <w:szCs w:val="32"/>
              </w:rPr>
              <w:t>202</w:t>
            </w:r>
            <w:r>
              <w:rPr>
                <w:rFonts w:hint="eastAsia" w:ascii="仿宋_GB2312" w:hAnsi="Calibri" w:cs="宋体"/>
                <w:color w:val="000000"/>
                <w:kern w:val="0"/>
                <w:sz w:val="32"/>
                <w:szCs w:val="32"/>
                <w:lang w:val="en-US" w:eastAsia="zh-CN"/>
              </w:rPr>
              <w:t>5022</w:t>
            </w:r>
          </w:p>
        </w:tc>
        <w:tc>
          <w:tcPr>
            <w:tcW w:w="7160" w:type="dxa"/>
            <w:vAlign w:val="center"/>
          </w:tcPr>
          <w:p w14:paraId="37EF2071">
            <w:pPr>
              <w:widowControl/>
              <w:spacing w:line="400" w:lineRule="exact"/>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“十五五”时期河东区低空经济发展思路与举措研究</w:t>
            </w:r>
          </w:p>
        </w:tc>
      </w:tr>
      <w:tr w14:paraId="4455E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84" w:type="dxa"/>
            <w:vMerge w:val="restart"/>
            <w:vAlign w:val="center"/>
          </w:tcPr>
          <w:p w14:paraId="74231265">
            <w:pPr>
              <w:widowControl/>
              <w:spacing w:line="400" w:lineRule="exact"/>
              <w:ind w:firstLine="0" w:firstLineChars="0"/>
              <w:jc w:val="center"/>
              <w:rPr>
                <w:rFonts w:hint="eastAsia" w:ascii="仿宋_GB2312" w:hAnsi="Calibri" w:eastAsia="仿宋_GB2312" w:cs="宋体"/>
                <w:b/>
                <w:color w:val="auto"/>
                <w:kern w:val="0"/>
                <w:sz w:val="28"/>
                <w:szCs w:val="28"/>
                <w:lang w:eastAsia="zh-CN"/>
              </w:rPr>
            </w:pPr>
            <w:r>
              <w:rPr>
                <w:rFonts w:hint="eastAsia" w:ascii="仿宋_GB2312" w:hAnsi="Calibri" w:cs="宋体"/>
                <w:b/>
                <w:color w:val="auto"/>
                <w:kern w:val="0"/>
                <w:sz w:val="28"/>
                <w:szCs w:val="28"/>
                <w:lang w:eastAsia="zh-CN"/>
              </w:rPr>
              <w:t>一般</w:t>
            </w:r>
          </w:p>
          <w:p w14:paraId="1548B53F">
            <w:pPr>
              <w:widowControl/>
              <w:spacing w:line="400" w:lineRule="exact"/>
              <w:ind w:firstLine="0" w:firstLineChars="0"/>
              <w:jc w:val="center"/>
              <w:rPr>
                <w:rFonts w:ascii="仿宋_GB2312" w:hAnsi="Calibri" w:cs="宋体"/>
                <w:b/>
                <w:color w:val="auto"/>
                <w:kern w:val="0"/>
                <w:sz w:val="28"/>
                <w:szCs w:val="28"/>
              </w:rPr>
            </w:pPr>
            <w:r>
              <w:rPr>
                <w:rFonts w:hint="eastAsia" w:ascii="仿宋_GB2312" w:hAnsi="Calibri" w:cs="宋体"/>
                <w:b/>
                <w:color w:val="auto"/>
                <w:kern w:val="0"/>
                <w:sz w:val="28"/>
                <w:szCs w:val="28"/>
              </w:rPr>
              <w:t>课题</w:t>
            </w:r>
          </w:p>
          <w:p w14:paraId="2D5AC469">
            <w:pPr>
              <w:ind w:firstLine="0" w:firstLineChars="0"/>
              <w:jc w:val="center"/>
              <w:rPr>
                <w:rFonts w:hint="default" w:ascii="仿宋_GB2312" w:hAnsi="仿宋_GB2312" w:eastAsia="仿宋_GB2312" w:cs="仿宋_GB2312"/>
                <w:sz w:val="28"/>
                <w:szCs w:val="28"/>
                <w:vertAlign w:val="baseline"/>
                <w:lang w:val="en"/>
              </w:rPr>
            </w:pPr>
            <w:r>
              <w:rPr>
                <w:rFonts w:hint="default" w:ascii="仿宋_GB2312" w:hAnsi="Calibri" w:cs="宋体"/>
                <w:b/>
                <w:color w:val="auto"/>
                <w:kern w:val="0"/>
                <w:sz w:val="28"/>
                <w:szCs w:val="28"/>
                <w:lang w:val="en" w:eastAsia="zh-CN"/>
              </w:rPr>
              <w:t>(</w:t>
            </w:r>
            <w:r>
              <w:rPr>
                <w:rFonts w:hint="eastAsia" w:ascii="仿宋_GB2312" w:hAnsi="Calibri" w:cs="宋体"/>
                <w:b/>
                <w:color w:val="auto"/>
                <w:kern w:val="0"/>
                <w:sz w:val="28"/>
                <w:szCs w:val="28"/>
                <w:lang w:val="en-US" w:eastAsia="zh-CN"/>
              </w:rPr>
              <w:t>50</w:t>
            </w:r>
            <w:r>
              <w:rPr>
                <w:rFonts w:hint="eastAsia" w:ascii="仿宋_GB2312" w:hAnsi="Calibri" w:cs="宋体"/>
                <w:b/>
                <w:color w:val="auto"/>
                <w:kern w:val="0"/>
                <w:sz w:val="28"/>
                <w:szCs w:val="28"/>
              </w:rPr>
              <w:t>个</w:t>
            </w:r>
            <w:r>
              <w:rPr>
                <w:rFonts w:hint="default" w:ascii="仿宋_GB2312" w:hAnsi="Calibri" w:cs="宋体"/>
                <w:b/>
                <w:color w:val="auto"/>
                <w:kern w:val="0"/>
                <w:sz w:val="28"/>
                <w:szCs w:val="28"/>
                <w:lang w:val="en"/>
              </w:rPr>
              <w:t>)</w:t>
            </w:r>
          </w:p>
        </w:tc>
        <w:tc>
          <w:tcPr>
            <w:tcW w:w="1500" w:type="dxa"/>
            <w:vAlign w:val="center"/>
          </w:tcPr>
          <w:p w14:paraId="26AD53A2">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ascii="仿宋_GB2312" w:hAnsi="Calibri" w:cs="宋体"/>
                <w:color w:val="000000"/>
                <w:kern w:val="0"/>
                <w:sz w:val="32"/>
                <w:szCs w:val="32"/>
              </w:rPr>
              <w:t>202</w:t>
            </w:r>
            <w:r>
              <w:rPr>
                <w:rFonts w:hint="eastAsia" w:ascii="仿宋_GB2312" w:hAnsi="Calibri" w:cs="宋体"/>
                <w:color w:val="000000"/>
                <w:kern w:val="0"/>
                <w:sz w:val="32"/>
                <w:szCs w:val="32"/>
                <w:lang w:val="en-US" w:eastAsia="zh-CN"/>
              </w:rPr>
              <w:t>5023</w:t>
            </w:r>
          </w:p>
        </w:tc>
        <w:tc>
          <w:tcPr>
            <w:tcW w:w="7160" w:type="dxa"/>
            <w:vAlign w:val="center"/>
          </w:tcPr>
          <w:p w14:paraId="51AF6192">
            <w:pPr>
              <w:widowControl/>
              <w:ind w:firstLine="0" w:firstLineChars="0"/>
              <w:jc w:val="left"/>
              <w:textAlignment w:val="center"/>
              <w:rPr>
                <w:rFonts w:hint="eastAsia" w:ascii="仿宋_GB2312" w:hAnsi="仿宋_GB2312" w:eastAsia="仿宋_GB2312" w:cs="仿宋_GB2312"/>
                <w:sz w:val="28"/>
                <w:szCs w:val="28"/>
                <w:vertAlign w:val="baseline"/>
              </w:rPr>
            </w:pPr>
            <w:r>
              <w:rPr>
                <w:rStyle w:val="7"/>
                <w:rFonts w:ascii="仿宋_GB2312" w:hAnsi="仿宋_GB2312" w:eastAsia="仿宋_GB2312" w:cs="仿宋_GB2312"/>
                <w:sz w:val="28"/>
                <w:szCs w:val="28"/>
                <w:lang w:val="en-US" w:eastAsia="zh-CN" w:bidi="ar"/>
              </w:rPr>
              <w:t>站产城合作发展背景下天津陆路港规划关键问题探究</w:t>
            </w:r>
            <w:r>
              <w:rPr>
                <w:rFonts w:hint="eastAsia" w:ascii="仿宋_GB2312" w:hAnsi="仿宋_GB2312" w:eastAsia="仿宋_GB2312" w:cs="仿宋_GB2312"/>
                <w:i w:val="0"/>
                <w:color w:val="000000"/>
                <w:kern w:val="0"/>
                <w:sz w:val="28"/>
                <w:szCs w:val="28"/>
                <w:u w:val="none"/>
                <w:lang w:val="en-US" w:eastAsia="zh-CN" w:bidi="ar"/>
              </w:rPr>
              <w:t xml:space="preserve"> </w:t>
            </w:r>
          </w:p>
        </w:tc>
      </w:tr>
      <w:tr w14:paraId="263A3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84" w:type="dxa"/>
            <w:vMerge w:val="continue"/>
            <w:vAlign w:val="center"/>
          </w:tcPr>
          <w:p w14:paraId="04FB22E1">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70B285FC">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ascii="仿宋_GB2312" w:hAnsi="Calibri" w:cs="宋体"/>
                <w:color w:val="000000"/>
                <w:kern w:val="0"/>
                <w:sz w:val="32"/>
                <w:szCs w:val="32"/>
              </w:rPr>
              <w:t>202</w:t>
            </w:r>
            <w:r>
              <w:rPr>
                <w:rFonts w:hint="eastAsia" w:ascii="仿宋_GB2312" w:hAnsi="Calibri" w:cs="宋体"/>
                <w:color w:val="000000"/>
                <w:kern w:val="0"/>
                <w:sz w:val="32"/>
                <w:szCs w:val="32"/>
                <w:lang w:val="en-US" w:eastAsia="zh-CN"/>
              </w:rPr>
              <w:t>5024</w:t>
            </w:r>
          </w:p>
        </w:tc>
        <w:tc>
          <w:tcPr>
            <w:tcW w:w="7160" w:type="dxa"/>
            <w:vAlign w:val="center"/>
          </w:tcPr>
          <w:p w14:paraId="604BDCB9">
            <w:pPr>
              <w:widowControl/>
              <w:spacing w:line="400" w:lineRule="exact"/>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双碳目标下海洋工程绿色建造与可持续开发战略布局研究</w:t>
            </w:r>
          </w:p>
        </w:tc>
      </w:tr>
      <w:tr w14:paraId="39D01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84" w:type="dxa"/>
            <w:vMerge w:val="continue"/>
            <w:vAlign w:val="center"/>
          </w:tcPr>
          <w:p w14:paraId="14825D6E">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543D4B6E">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ascii="仿宋_GB2312" w:hAnsi="Calibri" w:cs="宋体"/>
                <w:color w:val="000000"/>
                <w:kern w:val="0"/>
                <w:sz w:val="32"/>
                <w:szCs w:val="32"/>
              </w:rPr>
              <w:t>202</w:t>
            </w:r>
            <w:r>
              <w:rPr>
                <w:rFonts w:hint="eastAsia" w:ascii="仿宋_GB2312" w:hAnsi="Calibri" w:cs="宋体"/>
                <w:color w:val="000000"/>
                <w:kern w:val="0"/>
                <w:sz w:val="32"/>
                <w:szCs w:val="32"/>
                <w:lang w:val="en-US" w:eastAsia="zh-CN"/>
              </w:rPr>
              <w:t>5025</w:t>
            </w:r>
          </w:p>
        </w:tc>
        <w:tc>
          <w:tcPr>
            <w:tcW w:w="7160" w:type="dxa"/>
            <w:vAlign w:val="center"/>
          </w:tcPr>
          <w:p w14:paraId="19404D4E">
            <w:pPr>
              <w:widowControl/>
              <w:spacing w:line="400" w:lineRule="exact"/>
              <w:ind w:firstLine="0" w:firstLineChars="0"/>
              <w:jc w:val="left"/>
              <w:textAlignment w:val="center"/>
              <w:rPr>
                <w:rFonts w:hint="eastAsia" w:ascii="仿宋_GB2312" w:hAnsi="仿宋_GB2312" w:eastAsia="仿宋_GB2312" w:cs="仿宋_GB2312"/>
                <w:sz w:val="28"/>
                <w:szCs w:val="28"/>
                <w:vertAlign w:val="baseline"/>
              </w:rPr>
            </w:pPr>
            <w:r>
              <w:rPr>
                <w:rStyle w:val="7"/>
                <w:rFonts w:ascii="仿宋_GB2312" w:hAnsi="仿宋_GB2312" w:eastAsia="仿宋_GB2312" w:cs="仿宋_GB2312"/>
                <w:sz w:val="28"/>
                <w:szCs w:val="28"/>
                <w:lang w:val="en-US" w:eastAsia="zh-CN" w:bidi="ar"/>
              </w:rPr>
              <w:t>关于促进天津市培育壮大科技服务业产业集群的研究</w:t>
            </w:r>
            <w:r>
              <w:rPr>
                <w:rFonts w:hint="eastAsia" w:ascii="仿宋_GB2312" w:hAnsi="仿宋_GB2312" w:eastAsia="仿宋_GB2312" w:cs="仿宋_GB2312"/>
                <w:i w:val="0"/>
                <w:color w:val="000000"/>
                <w:kern w:val="0"/>
                <w:sz w:val="28"/>
                <w:szCs w:val="28"/>
                <w:u w:val="none"/>
                <w:lang w:val="en-US" w:eastAsia="zh-CN" w:bidi="ar"/>
              </w:rPr>
              <w:t>-</w:t>
            </w:r>
            <w:r>
              <w:rPr>
                <w:rStyle w:val="7"/>
                <w:rFonts w:ascii="仿宋_GB2312" w:hAnsi="仿宋_GB2312" w:eastAsia="仿宋_GB2312" w:cs="仿宋_GB2312"/>
                <w:sz w:val="28"/>
                <w:szCs w:val="28"/>
                <w:lang w:val="en-US" w:eastAsia="zh-CN" w:bidi="ar"/>
              </w:rPr>
              <w:t>以东丽区为例</w:t>
            </w:r>
          </w:p>
        </w:tc>
      </w:tr>
    </w:tbl>
    <w:p w14:paraId="5622587E"/>
    <w:tbl>
      <w:tblPr>
        <w:tblStyle w:val="3"/>
        <w:tblW w:w="9889" w:type="dxa"/>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500"/>
        <w:gridCol w:w="7077"/>
      </w:tblGrid>
      <w:tr w14:paraId="2C065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12" w:type="dxa"/>
            <w:vMerge w:val="restart"/>
            <w:vAlign w:val="center"/>
          </w:tcPr>
          <w:p w14:paraId="115F67D5">
            <w:pPr>
              <w:widowControl/>
              <w:spacing w:line="400" w:lineRule="exact"/>
              <w:ind w:firstLine="0" w:firstLineChars="0"/>
              <w:jc w:val="center"/>
              <w:rPr>
                <w:rFonts w:hint="eastAsia" w:ascii="仿宋_GB2312" w:hAnsi="Calibri" w:eastAsia="仿宋_GB2312" w:cs="宋体"/>
                <w:b/>
                <w:color w:val="auto"/>
                <w:kern w:val="0"/>
                <w:sz w:val="28"/>
                <w:szCs w:val="28"/>
                <w:lang w:eastAsia="zh-CN"/>
              </w:rPr>
            </w:pPr>
            <w:r>
              <w:rPr>
                <w:rFonts w:hint="eastAsia" w:ascii="仿宋_GB2312" w:hAnsi="Calibri" w:cs="宋体"/>
                <w:b/>
                <w:color w:val="auto"/>
                <w:kern w:val="0"/>
                <w:sz w:val="28"/>
                <w:szCs w:val="28"/>
                <w:lang w:eastAsia="zh-CN"/>
              </w:rPr>
              <w:t>一般</w:t>
            </w:r>
          </w:p>
          <w:p w14:paraId="14B167B9">
            <w:pPr>
              <w:widowControl/>
              <w:spacing w:line="400" w:lineRule="exact"/>
              <w:ind w:firstLine="0" w:firstLineChars="0"/>
              <w:jc w:val="center"/>
              <w:rPr>
                <w:rFonts w:ascii="仿宋_GB2312" w:hAnsi="Calibri" w:cs="宋体"/>
                <w:b/>
                <w:color w:val="auto"/>
                <w:kern w:val="0"/>
                <w:sz w:val="28"/>
                <w:szCs w:val="28"/>
              </w:rPr>
            </w:pPr>
            <w:r>
              <w:rPr>
                <w:rFonts w:hint="eastAsia" w:ascii="仿宋_GB2312" w:hAnsi="Calibri" w:cs="宋体"/>
                <w:b/>
                <w:color w:val="auto"/>
                <w:kern w:val="0"/>
                <w:sz w:val="28"/>
                <w:szCs w:val="28"/>
              </w:rPr>
              <w:t>课题</w:t>
            </w:r>
          </w:p>
          <w:p w14:paraId="6988625C">
            <w:pPr>
              <w:ind w:firstLine="0" w:firstLineChars="0"/>
              <w:jc w:val="center"/>
              <w:rPr>
                <w:rFonts w:hint="default" w:ascii="仿宋_GB2312" w:hAnsi="仿宋_GB2312" w:eastAsia="仿宋_GB2312" w:cs="仿宋_GB2312"/>
                <w:sz w:val="28"/>
                <w:szCs w:val="28"/>
                <w:vertAlign w:val="baseline"/>
                <w:lang w:val="en"/>
              </w:rPr>
            </w:pPr>
            <w:r>
              <w:rPr>
                <w:rFonts w:hint="default" w:ascii="仿宋_GB2312" w:hAnsi="Calibri" w:cs="宋体"/>
                <w:b/>
                <w:color w:val="auto"/>
                <w:kern w:val="0"/>
                <w:sz w:val="28"/>
                <w:szCs w:val="28"/>
                <w:lang w:val="en" w:eastAsia="zh-CN"/>
              </w:rPr>
              <w:t>(</w:t>
            </w:r>
            <w:r>
              <w:rPr>
                <w:rFonts w:hint="eastAsia" w:ascii="仿宋_GB2312" w:hAnsi="Calibri" w:cs="宋体"/>
                <w:b/>
                <w:color w:val="auto"/>
                <w:kern w:val="0"/>
                <w:sz w:val="28"/>
                <w:szCs w:val="28"/>
                <w:lang w:val="en-US" w:eastAsia="zh-CN"/>
              </w:rPr>
              <w:t>50</w:t>
            </w:r>
            <w:r>
              <w:rPr>
                <w:rFonts w:hint="eastAsia" w:ascii="仿宋_GB2312" w:hAnsi="Calibri" w:cs="宋体"/>
                <w:b/>
                <w:color w:val="auto"/>
                <w:kern w:val="0"/>
                <w:sz w:val="28"/>
                <w:szCs w:val="28"/>
              </w:rPr>
              <w:t>个</w:t>
            </w:r>
            <w:r>
              <w:rPr>
                <w:rFonts w:hint="default" w:ascii="仿宋_GB2312" w:hAnsi="Calibri" w:cs="宋体"/>
                <w:b/>
                <w:color w:val="auto"/>
                <w:kern w:val="0"/>
                <w:sz w:val="28"/>
                <w:szCs w:val="28"/>
                <w:lang w:val="en"/>
              </w:rPr>
              <w:t>)</w:t>
            </w:r>
          </w:p>
        </w:tc>
        <w:tc>
          <w:tcPr>
            <w:tcW w:w="1500" w:type="dxa"/>
            <w:vAlign w:val="center"/>
          </w:tcPr>
          <w:p w14:paraId="5B9E30D8">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ascii="仿宋_GB2312" w:hAnsi="Calibri" w:cs="宋体"/>
                <w:color w:val="000000"/>
                <w:kern w:val="0"/>
                <w:sz w:val="32"/>
                <w:szCs w:val="32"/>
              </w:rPr>
              <w:t>202</w:t>
            </w:r>
            <w:r>
              <w:rPr>
                <w:rFonts w:hint="eastAsia" w:ascii="仿宋_GB2312" w:hAnsi="Calibri" w:cs="宋体"/>
                <w:color w:val="000000"/>
                <w:kern w:val="0"/>
                <w:sz w:val="32"/>
                <w:szCs w:val="32"/>
                <w:lang w:val="en-US" w:eastAsia="zh-CN"/>
              </w:rPr>
              <w:t>5026</w:t>
            </w:r>
          </w:p>
        </w:tc>
        <w:tc>
          <w:tcPr>
            <w:tcW w:w="7077" w:type="dxa"/>
            <w:vAlign w:val="center"/>
          </w:tcPr>
          <w:p w14:paraId="5E1F79E0">
            <w:pPr>
              <w:widowControl/>
              <w:spacing w:line="400" w:lineRule="exact"/>
              <w:ind w:firstLine="0" w:firstLineChars="0"/>
              <w:jc w:val="left"/>
              <w:textAlignment w:val="center"/>
              <w:rPr>
                <w:rFonts w:hint="eastAsia" w:ascii="仿宋_GB2312" w:hAnsi="仿宋_GB2312" w:eastAsia="仿宋_GB2312" w:cs="仿宋_GB2312"/>
                <w:sz w:val="28"/>
                <w:szCs w:val="28"/>
                <w:vertAlign w:val="baseline"/>
              </w:rPr>
            </w:pPr>
            <w:r>
              <w:rPr>
                <w:rStyle w:val="7"/>
                <w:rFonts w:ascii="仿宋_GB2312" w:hAnsi="仿宋_GB2312" w:eastAsia="仿宋_GB2312" w:cs="仿宋_GB2312"/>
                <w:sz w:val="28"/>
                <w:szCs w:val="28"/>
                <w:lang w:val="en-US" w:eastAsia="zh-CN" w:bidi="ar"/>
              </w:rPr>
              <w:t>强化应用场景牵引</w:t>
            </w:r>
            <w:r>
              <w:rPr>
                <w:rFonts w:hint="eastAsia" w:ascii="仿宋_GB2312" w:hAnsi="仿宋_GB2312" w:eastAsia="仿宋_GB2312" w:cs="仿宋_GB2312"/>
                <w:i w:val="0"/>
                <w:color w:val="000000"/>
                <w:kern w:val="0"/>
                <w:sz w:val="28"/>
                <w:szCs w:val="28"/>
                <w:u w:val="none"/>
                <w:lang w:val="en-US" w:eastAsia="zh-CN" w:bidi="ar"/>
              </w:rPr>
              <w:t xml:space="preserve">  </w:t>
            </w:r>
            <w:r>
              <w:rPr>
                <w:rStyle w:val="7"/>
                <w:rFonts w:ascii="仿宋_GB2312" w:hAnsi="仿宋_GB2312" w:eastAsia="仿宋_GB2312" w:cs="仿宋_GB2312"/>
                <w:sz w:val="28"/>
                <w:szCs w:val="28"/>
                <w:lang w:val="en-US" w:eastAsia="zh-CN" w:bidi="ar"/>
              </w:rPr>
              <w:t>驱动数据要素价值释放</w:t>
            </w:r>
          </w:p>
        </w:tc>
      </w:tr>
      <w:tr w14:paraId="60C03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12" w:type="dxa"/>
            <w:vMerge w:val="continue"/>
            <w:vAlign w:val="center"/>
          </w:tcPr>
          <w:p w14:paraId="3A89E71C">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63AD9FD9">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ascii="仿宋_GB2312" w:hAnsi="Calibri" w:cs="宋体"/>
                <w:color w:val="000000"/>
                <w:kern w:val="0"/>
                <w:sz w:val="32"/>
                <w:szCs w:val="32"/>
              </w:rPr>
              <w:t>202</w:t>
            </w:r>
            <w:r>
              <w:rPr>
                <w:rFonts w:hint="eastAsia" w:ascii="仿宋_GB2312" w:hAnsi="Calibri" w:cs="宋体"/>
                <w:color w:val="000000"/>
                <w:kern w:val="0"/>
                <w:sz w:val="32"/>
                <w:szCs w:val="32"/>
                <w:lang w:val="en-US" w:eastAsia="zh-CN"/>
              </w:rPr>
              <w:t>5027</w:t>
            </w:r>
          </w:p>
        </w:tc>
        <w:tc>
          <w:tcPr>
            <w:tcW w:w="7077" w:type="dxa"/>
            <w:vAlign w:val="center"/>
          </w:tcPr>
          <w:p w14:paraId="0D8DCACA">
            <w:pPr>
              <w:widowControl/>
              <w:spacing w:line="400" w:lineRule="exact"/>
              <w:ind w:firstLine="0" w:firstLineChars="0"/>
              <w:jc w:val="left"/>
              <w:textAlignment w:val="center"/>
              <w:rPr>
                <w:rFonts w:hint="eastAsia" w:ascii="仿宋_GB2312" w:hAnsi="仿宋_GB2312" w:eastAsia="仿宋_GB2312" w:cs="仿宋_GB2312"/>
                <w:sz w:val="28"/>
                <w:szCs w:val="28"/>
                <w:vertAlign w:val="baseline"/>
              </w:rPr>
            </w:pPr>
            <w:r>
              <w:rPr>
                <w:rStyle w:val="7"/>
                <w:rFonts w:ascii="仿宋_GB2312" w:hAnsi="仿宋_GB2312" w:eastAsia="仿宋_GB2312" w:cs="仿宋_GB2312"/>
                <w:sz w:val="28"/>
                <w:szCs w:val="28"/>
                <w:lang w:val="en-US" w:eastAsia="zh-CN" w:bidi="ar"/>
              </w:rPr>
              <w:t>合成生物学伦理风险治理研究</w:t>
            </w:r>
          </w:p>
        </w:tc>
      </w:tr>
      <w:tr w14:paraId="0852C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12" w:type="dxa"/>
            <w:vMerge w:val="continue"/>
            <w:vAlign w:val="center"/>
          </w:tcPr>
          <w:p w14:paraId="04BBAC3B">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4514CBBB">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ascii="仿宋_GB2312" w:hAnsi="Calibri" w:cs="宋体"/>
                <w:color w:val="000000"/>
                <w:kern w:val="0"/>
                <w:sz w:val="32"/>
                <w:szCs w:val="32"/>
              </w:rPr>
              <w:t>202</w:t>
            </w:r>
            <w:r>
              <w:rPr>
                <w:rFonts w:hint="eastAsia" w:ascii="仿宋_GB2312" w:hAnsi="Calibri" w:cs="宋体"/>
                <w:color w:val="000000"/>
                <w:kern w:val="0"/>
                <w:sz w:val="32"/>
                <w:szCs w:val="32"/>
                <w:lang w:val="en-US" w:eastAsia="zh-CN"/>
              </w:rPr>
              <w:t>5028</w:t>
            </w:r>
          </w:p>
        </w:tc>
        <w:tc>
          <w:tcPr>
            <w:tcW w:w="7077" w:type="dxa"/>
            <w:vAlign w:val="center"/>
          </w:tcPr>
          <w:p w14:paraId="0A230FE8">
            <w:pPr>
              <w:widowControl/>
              <w:spacing w:line="400" w:lineRule="exact"/>
              <w:ind w:firstLine="0" w:firstLineChars="0"/>
              <w:jc w:val="both"/>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基于陆海统筹的海水化学资源利用技术与产业发展战略研究</w:t>
            </w:r>
          </w:p>
        </w:tc>
      </w:tr>
      <w:tr w14:paraId="66626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12" w:type="dxa"/>
            <w:vMerge w:val="continue"/>
            <w:vAlign w:val="center"/>
          </w:tcPr>
          <w:p w14:paraId="4821D990">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03883B0E">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ascii="仿宋_GB2312" w:hAnsi="Calibri" w:cs="宋体"/>
                <w:color w:val="000000"/>
                <w:kern w:val="0"/>
                <w:sz w:val="32"/>
                <w:szCs w:val="32"/>
              </w:rPr>
              <w:t>202</w:t>
            </w:r>
            <w:r>
              <w:rPr>
                <w:rFonts w:hint="eastAsia" w:ascii="仿宋_GB2312" w:hAnsi="Calibri" w:cs="宋体"/>
                <w:color w:val="000000"/>
                <w:kern w:val="0"/>
                <w:sz w:val="32"/>
                <w:szCs w:val="32"/>
                <w:lang w:val="en-US" w:eastAsia="zh-CN"/>
              </w:rPr>
              <w:t>5029</w:t>
            </w:r>
          </w:p>
        </w:tc>
        <w:tc>
          <w:tcPr>
            <w:tcW w:w="7077" w:type="dxa"/>
            <w:vAlign w:val="center"/>
          </w:tcPr>
          <w:p w14:paraId="145D9BB8">
            <w:pPr>
              <w:widowControl/>
              <w:spacing w:line="400" w:lineRule="exact"/>
              <w:ind w:firstLine="0" w:firstLineChars="0"/>
              <w:jc w:val="both"/>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加快京研成果在津转化落地，推动我市龙头企业做大做强</w:t>
            </w:r>
          </w:p>
        </w:tc>
      </w:tr>
      <w:tr w14:paraId="43A50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12" w:type="dxa"/>
            <w:vMerge w:val="continue"/>
            <w:vAlign w:val="center"/>
          </w:tcPr>
          <w:p w14:paraId="57BE662D">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51DA0647">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ascii="仿宋_GB2312" w:hAnsi="Calibri" w:cs="宋体"/>
                <w:color w:val="000000"/>
                <w:kern w:val="0"/>
                <w:sz w:val="32"/>
                <w:szCs w:val="32"/>
              </w:rPr>
              <w:t>202</w:t>
            </w:r>
            <w:r>
              <w:rPr>
                <w:rFonts w:hint="eastAsia" w:ascii="仿宋_GB2312" w:hAnsi="Calibri" w:cs="宋体"/>
                <w:color w:val="000000"/>
                <w:kern w:val="0"/>
                <w:sz w:val="32"/>
                <w:szCs w:val="32"/>
                <w:lang w:val="en-US" w:eastAsia="zh-CN"/>
              </w:rPr>
              <w:t>5030</w:t>
            </w:r>
          </w:p>
        </w:tc>
        <w:tc>
          <w:tcPr>
            <w:tcW w:w="7077" w:type="dxa"/>
            <w:vAlign w:val="center"/>
          </w:tcPr>
          <w:p w14:paraId="2A3C3721">
            <w:pPr>
              <w:widowControl/>
              <w:spacing w:line="400" w:lineRule="exact"/>
              <w:ind w:firstLine="0" w:firstLineChars="0"/>
              <w:jc w:val="both"/>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天津卫生资源配置时空格局演化及影响因素研究</w:t>
            </w:r>
          </w:p>
        </w:tc>
      </w:tr>
      <w:tr w14:paraId="00C19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12" w:type="dxa"/>
            <w:vMerge w:val="continue"/>
            <w:vAlign w:val="center"/>
          </w:tcPr>
          <w:p w14:paraId="022883F7">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433E6868">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ascii="仿宋_GB2312" w:hAnsi="Calibri" w:cs="宋体"/>
                <w:color w:val="000000"/>
                <w:kern w:val="0"/>
                <w:sz w:val="32"/>
                <w:szCs w:val="32"/>
              </w:rPr>
              <w:t>202</w:t>
            </w:r>
            <w:r>
              <w:rPr>
                <w:rFonts w:hint="eastAsia" w:ascii="仿宋_GB2312" w:hAnsi="Calibri" w:cs="宋体"/>
                <w:color w:val="000000"/>
                <w:kern w:val="0"/>
                <w:sz w:val="32"/>
                <w:szCs w:val="32"/>
                <w:lang w:val="en-US" w:eastAsia="zh-CN"/>
              </w:rPr>
              <w:t>5031</w:t>
            </w:r>
          </w:p>
        </w:tc>
        <w:tc>
          <w:tcPr>
            <w:tcW w:w="7077" w:type="dxa"/>
            <w:vAlign w:val="center"/>
          </w:tcPr>
          <w:p w14:paraId="77563CBC">
            <w:pPr>
              <w:widowControl/>
              <w:spacing w:line="400" w:lineRule="exact"/>
              <w:ind w:firstLine="0" w:firstLineChars="0"/>
              <w:jc w:val="both"/>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数字赋能下天津市制造业科技成果转化的路径研究</w:t>
            </w:r>
          </w:p>
        </w:tc>
      </w:tr>
      <w:tr w14:paraId="13465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12" w:type="dxa"/>
            <w:vMerge w:val="continue"/>
            <w:vAlign w:val="center"/>
          </w:tcPr>
          <w:p w14:paraId="58AB67C6">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2AC62C10">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ascii="仿宋_GB2312" w:hAnsi="Calibri" w:cs="宋体"/>
                <w:color w:val="000000"/>
                <w:kern w:val="0"/>
                <w:sz w:val="32"/>
                <w:szCs w:val="32"/>
              </w:rPr>
              <w:t>202</w:t>
            </w:r>
            <w:r>
              <w:rPr>
                <w:rFonts w:hint="eastAsia" w:ascii="仿宋_GB2312" w:hAnsi="Calibri" w:cs="宋体"/>
                <w:color w:val="000000"/>
                <w:kern w:val="0"/>
                <w:sz w:val="32"/>
                <w:szCs w:val="32"/>
                <w:lang w:val="en-US" w:eastAsia="zh-CN"/>
              </w:rPr>
              <w:t>5032</w:t>
            </w:r>
          </w:p>
        </w:tc>
        <w:tc>
          <w:tcPr>
            <w:tcW w:w="7077" w:type="dxa"/>
            <w:vAlign w:val="center"/>
          </w:tcPr>
          <w:p w14:paraId="2F73E9AA">
            <w:pPr>
              <w:widowControl/>
              <w:spacing w:line="400" w:lineRule="exact"/>
              <w:ind w:firstLine="0" w:firstLineChars="0"/>
              <w:jc w:val="both"/>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创新京津冀协同转化机制，培育新质生产力的策略研究</w:t>
            </w:r>
          </w:p>
        </w:tc>
      </w:tr>
      <w:tr w14:paraId="712BC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12" w:type="dxa"/>
            <w:vMerge w:val="continue"/>
            <w:vAlign w:val="center"/>
          </w:tcPr>
          <w:p w14:paraId="7BF08123">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09C2F296">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ascii="仿宋_GB2312" w:hAnsi="Calibri" w:cs="宋体"/>
                <w:color w:val="000000"/>
                <w:kern w:val="0"/>
                <w:sz w:val="32"/>
                <w:szCs w:val="32"/>
              </w:rPr>
              <w:t>202</w:t>
            </w:r>
            <w:r>
              <w:rPr>
                <w:rFonts w:hint="eastAsia" w:ascii="仿宋_GB2312" w:hAnsi="Calibri" w:cs="宋体"/>
                <w:color w:val="000000"/>
                <w:kern w:val="0"/>
                <w:sz w:val="32"/>
                <w:szCs w:val="32"/>
                <w:lang w:val="en-US" w:eastAsia="zh-CN"/>
              </w:rPr>
              <w:t>5033</w:t>
            </w:r>
          </w:p>
        </w:tc>
        <w:tc>
          <w:tcPr>
            <w:tcW w:w="7077" w:type="dxa"/>
            <w:vAlign w:val="center"/>
          </w:tcPr>
          <w:p w14:paraId="4FB685B8">
            <w:pPr>
              <w:widowControl/>
              <w:spacing w:line="400" w:lineRule="exact"/>
              <w:ind w:firstLine="0" w:firstLineChars="0"/>
              <w:jc w:val="both"/>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绿色金融赋能天津新质生产力发展与路径研究</w:t>
            </w:r>
          </w:p>
        </w:tc>
      </w:tr>
      <w:tr w14:paraId="0559D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12" w:type="dxa"/>
            <w:vMerge w:val="continue"/>
            <w:vAlign w:val="center"/>
          </w:tcPr>
          <w:p w14:paraId="5864D561">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7329EDE4">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ascii="仿宋_GB2312" w:hAnsi="Calibri" w:cs="宋体"/>
                <w:color w:val="000000"/>
                <w:kern w:val="0"/>
                <w:sz w:val="32"/>
                <w:szCs w:val="32"/>
              </w:rPr>
              <w:t>202</w:t>
            </w:r>
            <w:r>
              <w:rPr>
                <w:rFonts w:hint="eastAsia" w:ascii="仿宋_GB2312" w:hAnsi="Calibri" w:cs="宋体"/>
                <w:color w:val="000000"/>
                <w:kern w:val="0"/>
                <w:sz w:val="32"/>
                <w:szCs w:val="32"/>
                <w:lang w:val="en-US" w:eastAsia="zh-CN"/>
              </w:rPr>
              <w:t>5034</w:t>
            </w:r>
          </w:p>
        </w:tc>
        <w:tc>
          <w:tcPr>
            <w:tcW w:w="7077" w:type="dxa"/>
            <w:vAlign w:val="center"/>
          </w:tcPr>
          <w:p w14:paraId="2BD25B6B">
            <w:pPr>
              <w:widowControl/>
              <w:spacing w:line="400" w:lineRule="exact"/>
              <w:ind w:firstLine="0" w:firstLineChars="0"/>
              <w:jc w:val="both"/>
              <w:textAlignment w:val="center"/>
              <w:rPr>
                <w:rFonts w:hint="eastAsia" w:ascii="仿宋_GB2312" w:hAnsi="仿宋_GB2312" w:eastAsia="仿宋_GB2312" w:cs="仿宋_GB2312"/>
                <w:sz w:val="28"/>
                <w:szCs w:val="28"/>
                <w:vertAlign w:val="baseline"/>
              </w:rPr>
            </w:pPr>
            <w:r>
              <w:rPr>
                <w:rStyle w:val="7"/>
                <w:rFonts w:ascii="仿宋_GB2312" w:hAnsi="仿宋_GB2312" w:eastAsia="仿宋_GB2312" w:cs="仿宋_GB2312"/>
                <w:sz w:val="28"/>
                <w:szCs w:val="28"/>
                <w:lang w:val="en-US" w:eastAsia="zh-CN" w:bidi="ar"/>
              </w:rPr>
              <w:t>生成式</w:t>
            </w:r>
            <w:r>
              <w:rPr>
                <w:rFonts w:hint="eastAsia" w:ascii="仿宋_GB2312" w:hAnsi="仿宋_GB2312" w:eastAsia="仿宋_GB2312" w:cs="仿宋_GB2312"/>
                <w:i w:val="0"/>
                <w:color w:val="000000"/>
                <w:kern w:val="0"/>
                <w:sz w:val="28"/>
                <w:szCs w:val="28"/>
                <w:u w:val="none"/>
                <w:lang w:val="en-US" w:eastAsia="zh-CN" w:bidi="ar"/>
              </w:rPr>
              <w:t>AI</w:t>
            </w:r>
            <w:r>
              <w:rPr>
                <w:rStyle w:val="7"/>
                <w:rFonts w:ascii="仿宋_GB2312" w:hAnsi="仿宋_GB2312" w:eastAsia="仿宋_GB2312" w:cs="仿宋_GB2312"/>
                <w:sz w:val="28"/>
                <w:szCs w:val="28"/>
                <w:lang w:val="en-US" w:eastAsia="zh-CN" w:bidi="ar"/>
              </w:rPr>
              <w:t>赋能都市农业的方法路径研究</w:t>
            </w:r>
          </w:p>
        </w:tc>
      </w:tr>
      <w:tr w14:paraId="00A91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12" w:type="dxa"/>
            <w:vMerge w:val="continue"/>
            <w:vAlign w:val="center"/>
          </w:tcPr>
          <w:p w14:paraId="25B6D3E7">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7060E2D4">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ascii="仿宋_GB2312" w:hAnsi="Calibri" w:cs="宋体"/>
                <w:color w:val="000000"/>
                <w:kern w:val="0"/>
                <w:sz w:val="32"/>
                <w:szCs w:val="32"/>
              </w:rPr>
              <w:t>202</w:t>
            </w:r>
            <w:r>
              <w:rPr>
                <w:rFonts w:hint="eastAsia" w:ascii="仿宋_GB2312" w:hAnsi="Calibri" w:cs="宋体"/>
                <w:color w:val="000000"/>
                <w:kern w:val="0"/>
                <w:sz w:val="32"/>
                <w:szCs w:val="32"/>
                <w:lang w:val="en-US" w:eastAsia="zh-CN"/>
              </w:rPr>
              <w:t>5035</w:t>
            </w:r>
          </w:p>
        </w:tc>
        <w:tc>
          <w:tcPr>
            <w:tcW w:w="7077" w:type="dxa"/>
            <w:vAlign w:val="center"/>
          </w:tcPr>
          <w:p w14:paraId="686535D3">
            <w:pPr>
              <w:widowControl/>
              <w:spacing w:line="400" w:lineRule="exact"/>
              <w:ind w:firstLine="0" w:firstLineChars="0"/>
              <w:jc w:val="both"/>
              <w:textAlignment w:val="center"/>
              <w:rPr>
                <w:rFonts w:hint="eastAsia" w:ascii="仿宋_GB2312" w:hAnsi="仿宋_GB2312" w:eastAsia="仿宋_GB2312" w:cs="仿宋_GB2312"/>
                <w:sz w:val="28"/>
                <w:szCs w:val="28"/>
                <w:vertAlign w:val="baseline"/>
              </w:rPr>
            </w:pPr>
            <w:r>
              <w:rPr>
                <w:rStyle w:val="7"/>
                <w:rFonts w:ascii="仿宋_GB2312" w:hAnsi="仿宋_GB2312" w:eastAsia="仿宋_GB2312" w:cs="仿宋_GB2312"/>
                <w:sz w:val="28"/>
                <w:szCs w:val="28"/>
                <w:lang w:val="en-US" w:eastAsia="zh-CN" w:bidi="ar"/>
              </w:rPr>
              <w:t>双碳战略下港口装备的新能源再制造推进路线研究</w:t>
            </w:r>
            <w:r>
              <w:rPr>
                <w:rFonts w:hint="eastAsia" w:ascii="仿宋_GB2312" w:hAnsi="仿宋_GB2312" w:eastAsia="仿宋_GB2312" w:cs="仿宋_GB2312"/>
                <w:i w:val="0"/>
                <w:color w:val="000000"/>
                <w:kern w:val="0"/>
                <w:sz w:val="28"/>
                <w:szCs w:val="28"/>
                <w:u w:val="none"/>
                <w:lang w:val="en-US" w:eastAsia="zh-CN" w:bidi="ar"/>
              </w:rPr>
              <w:t xml:space="preserve"> </w:t>
            </w:r>
          </w:p>
        </w:tc>
      </w:tr>
      <w:tr w14:paraId="58A8B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12" w:type="dxa"/>
            <w:vMerge w:val="continue"/>
            <w:vAlign w:val="center"/>
          </w:tcPr>
          <w:p w14:paraId="26E0A84D">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551C1FEB">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ascii="仿宋_GB2312" w:hAnsi="Calibri" w:cs="宋体"/>
                <w:color w:val="000000"/>
                <w:kern w:val="0"/>
                <w:sz w:val="32"/>
                <w:szCs w:val="32"/>
              </w:rPr>
              <w:t>202</w:t>
            </w:r>
            <w:r>
              <w:rPr>
                <w:rFonts w:hint="eastAsia" w:ascii="仿宋_GB2312" w:hAnsi="Calibri" w:cs="宋体"/>
                <w:color w:val="000000"/>
                <w:kern w:val="0"/>
                <w:sz w:val="32"/>
                <w:szCs w:val="32"/>
                <w:lang w:val="en-US" w:eastAsia="zh-CN"/>
              </w:rPr>
              <w:t>5036</w:t>
            </w:r>
          </w:p>
        </w:tc>
        <w:tc>
          <w:tcPr>
            <w:tcW w:w="7077" w:type="dxa"/>
            <w:vAlign w:val="center"/>
          </w:tcPr>
          <w:p w14:paraId="7DD91B64">
            <w:pPr>
              <w:widowControl/>
              <w:spacing w:line="400" w:lineRule="exact"/>
              <w:ind w:firstLine="0" w:firstLineChars="0"/>
              <w:jc w:val="both"/>
              <w:textAlignment w:val="center"/>
              <w:rPr>
                <w:rFonts w:hint="eastAsia" w:ascii="仿宋_GB2312" w:hAnsi="仿宋_GB2312" w:eastAsia="仿宋_GB2312" w:cs="仿宋_GB2312"/>
                <w:sz w:val="28"/>
                <w:szCs w:val="28"/>
                <w:vertAlign w:val="baseline"/>
              </w:rPr>
            </w:pPr>
            <w:r>
              <w:rPr>
                <w:rStyle w:val="7"/>
                <w:rFonts w:ascii="仿宋_GB2312" w:hAnsi="仿宋_GB2312" w:eastAsia="仿宋_GB2312" w:cs="仿宋_GB2312"/>
                <w:sz w:val="28"/>
                <w:szCs w:val="28"/>
                <w:lang w:val="en-US" w:eastAsia="zh-CN" w:bidi="ar"/>
              </w:rPr>
              <w:t>我市农业科技领军企业</w:t>
            </w:r>
            <w:r>
              <w:rPr>
                <w:rFonts w:hint="eastAsia" w:ascii="仿宋_GB2312" w:hAnsi="仿宋_GB2312" w:eastAsia="仿宋_GB2312" w:cs="仿宋_GB2312"/>
                <w:i w:val="0"/>
                <w:color w:val="000000"/>
                <w:kern w:val="0"/>
                <w:sz w:val="28"/>
                <w:szCs w:val="28"/>
                <w:u w:val="none"/>
                <w:lang w:val="en-US" w:eastAsia="zh-CN" w:bidi="ar"/>
              </w:rPr>
              <w:t>“</w:t>
            </w:r>
            <w:r>
              <w:rPr>
                <w:rStyle w:val="7"/>
                <w:rFonts w:ascii="仿宋_GB2312" w:hAnsi="仿宋_GB2312" w:eastAsia="仿宋_GB2312" w:cs="仿宋_GB2312"/>
                <w:sz w:val="28"/>
                <w:szCs w:val="28"/>
                <w:lang w:val="en-US" w:eastAsia="zh-CN" w:bidi="ar"/>
              </w:rPr>
              <w:t>雁阵式</w:t>
            </w:r>
            <w:r>
              <w:rPr>
                <w:rFonts w:hint="eastAsia" w:ascii="仿宋_GB2312" w:hAnsi="仿宋_GB2312" w:eastAsia="仿宋_GB2312" w:cs="仿宋_GB2312"/>
                <w:i w:val="0"/>
                <w:color w:val="000000"/>
                <w:kern w:val="0"/>
                <w:sz w:val="28"/>
                <w:szCs w:val="28"/>
                <w:u w:val="none"/>
                <w:lang w:val="en-US" w:eastAsia="zh-CN" w:bidi="ar"/>
              </w:rPr>
              <w:t>”</w:t>
            </w:r>
            <w:r>
              <w:rPr>
                <w:rStyle w:val="7"/>
                <w:rFonts w:ascii="仿宋_GB2312" w:hAnsi="仿宋_GB2312" w:eastAsia="仿宋_GB2312" w:cs="仿宋_GB2312"/>
                <w:sz w:val="28"/>
                <w:szCs w:val="28"/>
                <w:lang w:val="en-US" w:eastAsia="zh-CN" w:bidi="ar"/>
              </w:rPr>
              <w:t>引领全链融通创新策略研究</w:t>
            </w:r>
          </w:p>
        </w:tc>
      </w:tr>
      <w:tr w14:paraId="337ED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12" w:type="dxa"/>
            <w:vMerge w:val="continue"/>
            <w:vAlign w:val="center"/>
          </w:tcPr>
          <w:p w14:paraId="1421360F">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122D16F8">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ascii="仿宋_GB2312" w:hAnsi="Calibri" w:cs="宋体"/>
                <w:color w:val="000000"/>
                <w:kern w:val="0"/>
                <w:sz w:val="32"/>
                <w:szCs w:val="32"/>
              </w:rPr>
              <w:t>202</w:t>
            </w:r>
            <w:r>
              <w:rPr>
                <w:rFonts w:hint="eastAsia" w:ascii="仿宋_GB2312" w:hAnsi="Calibri" w:cs="宋体"/>
                <w:color w:val="000000"/>
                <w:kern w:val="0"/>
                <w:sz w:val="32"/>
                <w:szCs w:val="32"/>
                <w:lang w:val="en-US" w:eastAsia="zh-CN"/>
              </w:rPr>
              <w:t>5037</w:t>
            </w:r>
          </w:p>
        </w:tc>
        <w:tc>
          <w:tcPr>
            <w:tcW w:w="7077" w:type="dxa"/>
            <w:vAlign w:val="center"/>
          </w:tcPr>
          <w:p w14:paraId="4300AF05">
            <w:pPr>
              <w:widowControl/>
              <w:spacing w:line="400" w:lineRule="exact"/>
              <w:ind w:firstLine="0" w:firstLineChars="0"/>
              <w:jc w:val="both"/>
              <w:textAlignment w:val="center"/>
              <w:rPr>
                <w:rFonts w:hint="eastAsia" w:ascii="仿宋_GB2312" w:hAnsi="仿宋_GB2312" w:eastAsia="仿宋_GB2312" w:cs="仿宋_GB2312"/>
                <w:sz w:val="28"/>
                <w:szCs w:val="28"/>
                <w:vertAlign w:val="baseline"/>
              </w:rPr>
            </w:pPr>
            <w:r>
              <w:rPr>
                <w:rStyle w:val="7"/>
                <w:rFonts w:ascii="仿宋_GB2312" w:hAnsi="仿宋_GB2312" w:eastAsia="仿宋_GB2312" w:cs="仿宋_GB2312"/>
                <w:sz w:val="28"/>
                <w:szCs w:val="28"/>
                <w:lang w:val="en-US" w:eastAsia="zh-CN" w:bidi="ar"/>
              </w:rPr>
              <w:t>探究</w:t>
            </w:r>
            <w:r>
              <w:rPr>
                <w:rFonts w:hint="eastAsia" w:ascii="仿宋_GB2312" w:hAnsi="仿宋_GB2312" w:eastAsia="仿宋_GB2312" w:cs="仿宋_GB2312"/>
                <w:i w:val="0"/>
                <w:color w:val="000000"/>
                <w:kern w:val="0"/>
                <w:sz w:val="28"/>
                <w:szCs w:val="28"/>
                <w:u w:val="none"/>
                <w:lang w:val="en-US" w:eastAsia="zh-CN" w:bidi="ar"/>
              </w:rPr>
              <w:t>“</w:t>
            </w:r>
            <w:r>
              <w:rPr>
                <w:rStyle w:val="7"/>
                <w:rFonts w:ascii="仿宋_GB2312" w:hAnsi="仿宋_GB2312" w:eastAsia="仿宋_GB2312" w:cs="仿宋_GB2312"/>
                <w:sz w:val="28"/>
                <w:szCs w:val="28"/>
                <w:lang w:val="en-US" w:eastAsia="zh-CN" w:bidi="ar"/>
              </w:rPr>
              <w:t>十五五</w:t>
            </w:r>
            <w:r>
              <w:rPr>
                <w:rFonts w:hint="eastAsia" w:ascii="仿宋_GB2312" w:hAnsi="仿宋_GB2312" w:eastAsia="仿宋_GB2312" w:cs="仿宋_GB2312"/>
                <w:i w:val="0"/>
                <w:color w:val="000000"/>
                <w:kern w:val="0"/>
                <w:sz w:val="28"/>
                <w:szCs w:val="28"/>
                <w:u w:val="none"/>
                <w:lang w:val="en-US" w:eastAsia="zh-CN" w:bidi="ar"/>
              </w:rPr>
              <w:t>”</w:t>
            </w:r>
            <w:r>
              <w:rPr>
                <w:rStyle w:val="7"/>
                <w:rFonts w:ascii="仿宋_GB2312" w:hAnsi="仿宋_GB2312" w:eastAsia="仿宋_GB2312" w:cs="仿宋_GB2312"/>
                <w:sz w:val="28"/>
                <w:szCs w:val="28"/>
                <w:lang w:val="en-US" w:eastAsia="zh-CN" w:bidi="ar"/>
              </w:rPr>
              <w:t>京津冀生物医药产业技术创新发展的系统路径与对策</w:t>
            </w:r>
          </w:p>
        </w:tc>
      </w:tr>
      <w:tr w14:paraId="6D405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12" w:type="dxa"/>
            <w:vMerge w:val="continue"/>
            <w:vAlign w:val="center"/>
          </w:tcPr>
          <w:p w14:paraId="7A915679">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3ED0F976">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ascii="仿宋_GB2312" w:hAnsi="Calibri" w:cs="宋体"/>
                <w:color w:val="000000"/>
                <w:kern w:val="0"/>
                <w:sz w:val="32"/>
                <w:szCs w:val="32"/>
              </w:rPr>
              <w:t>202</w:t>
            </w:r>
            <w:r>
              <w:rPr>
                <w:rFonts w:hint="eastAsia" w:ascii="仿宋_GB2312" w:hAnsi="Calibri" w:cs="宋体"/>
                <w:color w:val="000000"/>
                <w:kern w:val="0"/>
                <w:sz w:val="32"/>
                <w:szCs w:val="32"/>
                <w:lang w:val="en-US" w:eastAsia="zh-CN"/>
              </w:rPr>
              <w:t>5038</w:t>
            </w:r>
          </w:p>
        </w:tc>
        <w:tc>
          <w:tcPr>
            <w:tcW w:w="7077" w:type="dxa"/>
            <w:vAlign w:val="center"/>
          </w:tcPr>
          <w:p w14:paraId="3D9BB6E2">
            <w:pPr>
              <w:widowControl/>
              <w:spacing w:line="400" w:lineRule="exact"/>
              <w:ind w:firstLine="0" w:firstLineChars="0"/>
              <w:jc w:val="both"/>
              <w:textAlignment w:val="center"/>
              <w:rPr>
                <w:rFonts w:hint="eastAsia" w:ascii="仿宋_GB2312" w:hAnsi="仿宋_GB2312" w:eastAsia="仿宋_GB2312" w:cs="仿宋_GB2312"/>
                <w:sz w:val="28"/>
                <w:szCs w:val="28"/>
                <w:vertAlign w:val="baseline"/>
              </w:rPr>
            </w:pPr>
            <w:r>
              <w:rPr>
                <w:rStyle w:val="7"/>
                <w:rFonts w:ascii="仿宋_GB2312" w:hAnsi="仿宋_GB2312" w:eastAsia="仿宋_GB2312" w:cs="仿宋_GB2312"/>
                <w:sz w:val="28"/>
                <w:szCs w:val="28"/>
                <w:lang w:val="en-US" w:eastAsia="zh-CN" w:bidi="ar"/>
              </w:rPr>
              <w:t>智慧照护</w:t>
            </w:r>
            <w:r>
              <w:rPr>
                <w:rFonts w:hint="eastAsia" w:ascii="仿宋_GB2312" w:hAnsi="仿宋_GB2312" w:eastAsia="仿宋_GB2312" w:cs="仿宋_GB2312"/>
                <w:i w:val="0"/>
                <w:color w:val="000000"/>
                <w:kern w:val="0"/>
                <w:sz w:val="28"/>
                <w:szCs w:val="28"/>
                <w:u w:val="none"/>
                <w:lang w:val="en-US" w:eastAsia="zh-CN" w:bidi="ar"/>
              </w:rPr>
              <w:t>+</w:t>
            </w:r>
            <w:r>
              <w:rPr>
                <w:rStyle w:val="7"/>
                <w:rFonts w:ascii="仿宋_GB2312" w:hAnsi="仿宋_GB2312" w:eastAsia="仿宋_GB2312" w:cs="仿宋_GB2312"/>
                <w:sz w:val="28"/>
                <w:szCs w:val="28"/>
                <w:lang w:val="en-US" w:eastAsia="zh-CN" w:bidi="ar"/>
              </w:rPr>
              <w:t>空间重构：天津认知症老人照护专区建设研究</w:t>
            </w:r>
          </w:p>
        </w:tc>
      </w:tr>
      <w:tr w14:paraId="580F7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12" w:type="dxa"/>
            <w:vMerge w:val="continue"/>
            <w:vAlign w:val="center"/>
          </w:tcPr>
          <w:p w14:paraId="7E860027">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2E93E27F">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ascii="仿宋_GB2312" w:hAnsi="Calibri" w:cs="宋体"/>
                <w:color w:val="000000"/>
                <w:kern w:val="0"/>
                <w:sz w:val="32"/>
                <w:szCs w:val="32"/>
              </w:rPr>
              <w:t>202</w:t>
            </w:r>
            <w:r>
              <w:rPr>
                <w:rFonts w:hint="eastAsia" w:ascii="仿宋_GB2312" w:hAnsi="Calibri" w:cs="宋体"/>
                <w:color w:val="000000"/>
                <w:kern w:val="0"/>
                <w:sz w:val="32"/>
                <w:szCs w:val="32"/>
                <w:lang w:val="en-US" w:eastAsia="zh-CN"/>
              </w:rPr>
              <w:t>5039</w:t>
            </w:r>
          </w:p>
        </w:tc>
        <w:tc>
          <w:tcPr>
            <w:tcW w:w="7077" w:type="dxa"/>
            <w:vAlign w:val="center"/>
          </w:tcPr>
          <w:p w14:paraId="4E6D735B">
            <w:pPr>
              <w:widowControl/>
              <w:spacing w:line="400" w:lineRule="exact"/>
              <w:ind w:firstLine="0" w:firstLineChars="0"/>
              <w:jc w:val="both"/>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天津市美容医疗突出问题的现状调查与对策</w:t>
            </w:r>
          </w:p>
        </w:tc>
      </w:tr>
    </w:tbl>
    <w:p w14:paraId="0A86036D"/>
    <w:tbl>
      <w:tblPr>
        <w:tblStyle w:val="3"/>
        <w:tblW w:w="10012" w:type="dxa"/>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1500"/>
        <w:gridCol w:w="7159"/>
      </w:tblGrid>
      <w:tr w14:paraId="1DDE8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53" w:type="dxa"/>
            <w:vMerge w:val="restart"/>
            <w:vAlign w:val="center"/>
          </w:tcPr>
          <w:p w14:paraId="2621ABC2">
            <w:pPr>
              <w:widowControl/>
              <w:spacing w:line="400" w:lineRule="exact"/>
              <w:ind w:firstLine="0" w:firstLineChars="0"/>
              <w:jc w:val="center"/>
              <w:rPr>
                <w:rFonts w:hint="eastAsia" w:ascii="仿宋_GB2312" w:hAnsi="Calibri" w:eastAsia="仿宋_GB2312" w:cs="宋体"/>
                <w:b/>
                <w:color w:val="auto"/>
                <w:kern w:val="0"/>
                <w:sz w:val="28"/>
                <w:szCs w:val="28"/>
                <w:lang w:eastAsia="zh-CN"/>
              </w:rPr>
            </w:pPr>
            <w:r>
              <w:rPr>
                <w:rFonts w:hint="eastAsia" w:ascii="仿宋_GB2312" w:hAnsi="Calibri" w:cs="宋体"/>
                <w:b/>
                <w:color w:val="auto"/>
                <w:kern w:val="0"/>
                <w:sz w:val="28"/>
                <w:szCs w:val="28"/>
                <w:lang w:eastAsia="zh-CN"/>
              </w:rPr>
              <w:t>一般</w:t>
            </w:r>
          </w:p>
          <w:p w14:paraId="04DAC6B0">
            <w:pPr>
              <w:widowControl/>
              <w:spacing w:line="400" w:lineRule="exact"/>
              <w:ind w:firstLine="0" w:firstLineChars="0"/>
              <w:jc w:val="center"/>
              <w:rPr>
                <w:rFonts w:ascii="仿宋_GB2312" w:hAnsi="Calibri" w:cs="宋体"/>
                <w:b/>
                <w:color w:val="auto"/>
                <w:kern w:val="0"/>
                <w:sz w:val="28"/>
                <w:szCs w:val="28"/>
              </w:rPr>
            </w:pPr>
            <w:r>
              <w:rPr>
                <w:rFonts w:hint="eastAsia" w:ascii="仿宋_GB2312" w:hAnsi="Calibri" w:cs="宋体"/>
                <w:b/>
                <w:color w:val="auto"/>
                <w:kern w:val="0"/>
                <w:sz w:val="28"/>
                <w:szCs w:val="28"/>
              </w:rPr>
              <w:t>课题</w:t>
            </w:r>
          </w:p>
          <w:p w14:paraId="1D3B63C0">
            <w:pPr>
              <w:ind w:firstLine="0" w:firstLineChars="0"/>
              <w:jc w:val="center"/>
              <w:rPr>
                <w:rFonts w:hint="eastAsia" w:ascii="仿宋_GB2312" w:hAnsi="仿宋_GB2312" w:eastAsia="仿宋_GB2312" w:cs="仿宋_GB2312"/>
                <w:sz w:val="28"/>
                <w:szCs w:val="28"/>
                <w:vertAlign w:val="baseline"/>
              </w:rPr>
            </w:pPr>
            <w:r>
              <w:rPr>
                <w:rFonts w:hint="default" w:ascii="仿宋_GB2312" w:hAnsi="Calibri" w:cs="宋体"/>
                <w:b/>
                <w:color w:val="auto"/>
                <w:kern w:val="0"/>
                <w:sz w:val="28"/>
                <w:szCs w:val="28"/>
                <w:lang w:val="en" w:eastAsia="zh-CN"/>
              </w:rPr>
              <w:t>(</w:t>
            </w:r>
            <w:r>
              <w:rPr>
                <w:rFonts w:hint="eastAsia" w:ascii="仿宋_GB2312" w:hAnsi="Calibri" w:cs="宋体"/>
                <w:b/>
                <w:color w:val="auto"/>
                <w:kern w:val="0"/>
                <w:sz w:val="28"/>
                <w:szCs w:val="28"/>
                <w:lang w:val="en-US" w:eastAsia="zh-CN"/>
              </w:rPr>
              <w:t>50</w:t>
            </w:r>
            <w:r>
              <w:rPr>
                <w:rFonts w:hint="eastAsia" w:ascii="仿宋_GB2312" w:hAnsi="Calibri" w:cs="宋体"/>
                <w:b/>
                <w:color w:val="auto"/>
                <w:kern w:val="0"/>
                <w:sz w:val="28"/>
                <w:szCs w:val="28"/>
              </w:rPr>
              <w:t>个</w:t>
            </w:r>
            <w:r>
              <w:rPr>
                <w:rFonts w:hint="default" w:ascii="仿宋_GB2312" w:hAnsi="Calibri" w:cs="宋体"/>
                <w:b/>
                <w:color w:val="auto"/>
                <w:kern w:val="0"/>
                <w:sz w:val="28"/>
                <w:szCs w:val="28"/>
                <w:lang w:val="en"/>
              </w:rPr>
              <w:t>)</w:t>
            </w:r>
          </w:p>
        </w:tc>
        <w:tc>
          <w:tcPr>
            <w:tcW w:w="1500" w:type="dxa"/>
            <w:vAlign w:val="center"/>
          </w:tcPr>
          <w:p w14:paraId="20E71936">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ascii="仿宋_GB2312" w:hAnsi="Calibri" w:cs="宋体"/>
                <w:color w:val="000000"/>
                <w:kern w:val="0"/>
                <w:sz w:val="32"/>
                <w:szCs w:val="32"/>
              </w:rPr>
              <w:t>202</w:t>
            </w:r>
            <w:r>
              <w:rPr>
                <w:rFonts w:hint="eastAsia" w:ascii="仿宋_GB2312" w:hAnsi="Calibri" w:cs="宋体"/>
                <w:color w:val="000000"/>
                <w:kern w:val="0"/>
                <w:sz w:val="32"/>
                <w:szCs w:val="32"/>
                <w:lang w:val="en-US" w:eastAsia="zh-CN"/>
              </w:rPr>
              <w:t>5040</w:t>
            </w:r>
          </w:p>
        </w:tc>
        <w:tc>
          <w:tcPr>
            <w:tcW w:w="7159" w:type="dxa"/>
            <w:vAlign w:val="center"/>
          </w:tcPr>
          <w:p w14:paraId="79F6EA2B">
            <w:pPr>
              <w:widowControl/>
              <w:spacing w:line="400" w:lineRule="exact"/>
              <w:ind w:firstLine="0" w:firstLineChars="0"/>
              <w:jc w:val="both"/>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天津农业发展全面绿色转型路径与着力点</w:t>
            </w:r>
          </w:p>
        </w:tc>
      </w:tr>
      <w:tr w14:paraId="70908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53" w:type="dxa"/>
            <w:vMerge w:val="continue"/>
            <w:vAlign w:val="center"/>
          </w:tcPr>
          <w:p w14:paraId="647D44CB">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57B01DB5">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ascii="仿宋_GB2312" w:hAnsi="Calibri" w:cs="宋体"/>
                <w:color w:val="000000"/>
                <w:kern w:val="0"/>
                <w:sz w:val="32"/>
                <w:szCs w:val="32"/>
              </w:rPr>
              <w:t>202</w:t>
            </w:r>
            <w:r>
              <w:rPr>
                <w:rFonts w:hint="eastAsia" w:ascii="仿宋_GB2312" w:hAnsi="Calibri" w:cs="宋体"/>
                <w:color w:val="000000"/>
                <w:kern w:val="0"/>
                <w:sz w:val="32"/>
                <w:szCs w:val="32"/>
                <w:lang w:val="en-US" w:eastAsia="zh-CN"/>
              </w:rPr>
              <w:t>5041</w:t>
            </w:r>
          </w:p>
        </w:tc>
        <w:tc>
          <w:tcPr>
            <w:tcW w:w="7159" w:type="dxa"/>
            <w:vAlign w:val="center"/>
          </w:tcPr>
          <w:p w14:paraId="4A6A1B18">
            <w:pPr>
              <w:widowControl/>
              <w:spacing w:line="400" w:lineRule="exact"/>
              <w:ind w:firstLine="0" w:firstLineChars="0"/>
              <w:jc w:val="both"/>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天津市信创产业政策创新的基本逻辑与实施路径研究</w:t>
            </w:r>
          </w:p>
        </w:tc>
      </w:tr>
      <w:tr w14:paraId="54DF9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53" w:type="dxa"/>
            <w:vMerge w:val="continue"/>
            <w:vAlign w:val="center"/>
          </w:tcPr>
          <w:p w14:paraId="7B11B8EA">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1F44D853">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ascii="仿宋_GB2312" w:hAnsi="Calibri" w:cs="宋体"/>
                <w:color w:val="000000"/>
                <w:kern w:val="0"/>
                <w:sz w:val="32"/>
                <w:szCs w:val="32"/>
              </w:rPr>
              <w:t>202</w:t>
            </w:r>
            <w:r>
              <w:rPr>
                <w:rFonts w:hint="eastAsia" w:ascii="仿宋_GB2312" w:hAnsi="Calibri" w:cs="宋体"/>
                <w:color w:val="000000"/>
                <w:kern w:val="0"/>
                <w:sz w:val="32"/>
                <w:szCs w:val="32"/>
                <w:lang w:val="en-US" w:eastAsia="zh-CN"/>
              </w:rPr>
              <w:t>5042</w:t>
            </w:r>
          </w:p>
        </w:tc>
        <w:tc>
          <w:tcPr>
            <w:tcW w:w="7159" w:type="dxa"/>
            <w:vAlign w:val="center"/>
          </w:tcPr>
          <w:p w14:paraId="3730C7D1">
            <w:pPr>
              <w:widowControl/>
              <w:spacing w:line="400" w:lineRule="exact"/>
              <w:ind w:firstLine="0" w:firstLineChars="0"/>
              <w:jc w:val="both"/>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数据要素市场化赋能天津市制造业绿色转型：微观机理与产业协同</w:t>
            </w:r>
          </w:p>
        </w:tc>
      </w:tr>
      <w:tr w14:paraId="0C250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53" w:type="dxa"/>
            <w:vMerge w:val="continue"/>
            <w:vAlign w:val="center"/>
          </w:tcPr>
          <w:p w14:paraId="171322F7">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1A96BE2F">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ascii="仿宋_GB2312" w:hAnsi="Calibri" w:cs="宋体"/>
                <w:color w:val="000000"/>
                <w:kern w:val="0"/>
                <w:sz w:val="32"/>
                <w:szCs w:val="32"/>
              </w:rPr>
              <w:t>202</w:t>
            </w:r>
            <w:r>
              <w:rPr>
                <w:rFonts w:hint="eastAsia" w:ascii="仿宋_GB2312" w:hAnsi="Calibri" w:cs="宋体"/>
                <w:color w:val="000000"/>
                <w:kern w:val="0"/>
                <w:sz w:val="32"/>
                <w:szCs w:val="32"/>
                <w:lang w:val="en-US" w:eastAsia="zh-CN"/>
              </w:rPr>
              <w:t>5043</w:t>
            </w:r>
          </w:p>
        </w:tc>
        <w:tc>
          <w:tcPr>
            <w:tcW w:w="7159" w:type="dxa"/>
            <w:vAlign w:val="center"/>
          </w:tcPr>
          <w:p w14:paraId="2ADBAAC3">
            <w:pPr>
              <w:widowControl/>
              <w:spacing w:line="400" w:lineRule="exact"/>
              <w:ind w:firstLine="0" w:firstLineChars="0"/>
              <w:jc w:val="both"/>
              <w:textAlignment w:val="center"/>
              <w:rPr>
                <w:rFonts w:hint="eastAsia" w:ascii="仿宋_GB2312" w:hAnsi="仿宋_GB2312" w:eastAsia="仿宋_GB2312" w:cs="仿宋_GB2312"/>
                <w:sz w:val="28"/>
                <w:szCs w:val="28"/>
                <w:vertAlign w:val="baseline"/>
              </w:rPr>
            </w:pPr>
            <w:r>
              <w:rPr>
                <w:rStyle w:val="7"/>
                <w:rFonts w:ascii="仿宋_GB2312" w:hAnsi="仿宋_GB2312" w:eastAsia="仿宋_GB2312" w:cs="仿宋_GB2312"/>
                <w:sz w:val="28"/>
                <w:szCs w:val="28"/>
                <w:lang w:val="en-US" w:eastAsia="zh-CN" w:bidi="ar"/>
              </w:rPr>
              <w:t>青年创业者创新创业生态建设研究</w:t>
            </w:r>
          </w:p>
        </w:tc>
      </w:tr>
      <w:tr w14:paraId="5E3F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53" w:type="dxa"/>
            <w:vMerge w:val="continue"/>
            <w:vAlign w:val="center"/>
          </w:tcPr>
          <w:p w14:paraId="7F948C0B">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39C7E539">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ascii="仿宋_GB2312" w:hAnsi="Calibri" w:cs="宋体"/>
                <w:color w:val="000000"/>
                <w:kern w:val="0"/>
                <w:sz w:val="32"/>
                <w:szCs w:val="32"/>
              </w:rPr>
              <w:t>202</w:t>
            </w:r>
            <w:r>
              <w:rPr>
                <w:rFonts w:hint="eastAsia" w:ascii="仿宋_GB2312" w:hAnsi="Calibri" w:cs="宋体"/>
                <w:color w:val="000000"/>
                <w:kern w:val="0"/>
                <w:sz w:val="32"/>
                <w:szCs w:val="32"/>
                <w:lang w:val="en-US" w:eastAsia="zh-CN"/>
              </w:rPr>
              <w:t>5044</w:t>
            </w:r>
          </w:p>
        </w:tc>
        <w:tc>
          <w:tcPr>
            <w:tcW w:w="7159" w:type="dxa"/>
            <w:vAlign w:val="center"/>
          </w:tcPr>
          <w:p w14:paraId="3642EFFD">
            <w:pPr>
              <w:widowControl/>
              <w:spacing w:line="400" w:lineRule="exact"/>
              <w:ind w:firstLine="0" w:firstLineChars="0"/>
              <w:jc w:val="both"/>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京津冀先进制造业数智化转型背景下现场工程师协同培养机制研究</w:t>
            </w:r>
          </w:p>
        </w:tc>
      </w:tr>
      <w:tr w14:paraId="5E49F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53" w:type="dxa"/>
            <w:vMerge w:val="continue"/>
            <w:vAlign w:val="center"/>
          </w:tcPr>
          <w:p w14:paraId="6CB5CF77">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1AC52376">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ascii="仿宋_GB2312" w:hAnsi="Calibri" w:cs="宋体"/>
                <w:color w:val="000000"/>
                <w:kern w:val="0"/>
                <w:sz w:val="32"/>
                <w:szCs w:val="32"/>
              </w:rPr>
              <w:t>202</w:t>
            </w:r>
            <w:r>
              <w:rPr>
                <w:rFonts w:hint="eastAsia" w:ascii="仿宋_GB2312" w:hAnsi="Calibri" w:cs="宋体"/>
                <w:color w:val="000000"/>
                <w:kern w:val="0"/>
                <w:sz w:val="32"/>
                <w:szCs w:val="32"/>
                <w:lang w:val="en-US" w:eastAsia="zh-CN"/>
              </w:rPr>
              <w:t>5045</w:t>
            </w:r>
          </w:p>
        </w:tc>
        <w:tc>
          <w:tcPr>
            <w:tcW w:w="7159" w:type="dxa"/>
            <w:vAlign w:val="center"/>
          </w:tcPr>
          <w:p w14:paraId="368241F9">
            <w:pPr>
              <w:widowControl/>
              <w:spacing w:line="400" w:lineRule="exact"/>
              <w:ind w:firstLine="0" w:firstLineChars="0"/>
              <w:jc w:val="both"/>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数字技术赋能我市宅基地复合利用、提升土地要素保障的对策研究</w:t>
            </w:r>
          </w:p>
        </w:tc>
      </w:tr>
      <w:tr w14:paraId="181CA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53" w:type="dxa"/>
            <w:vMerge w:val="continue"/>
            <w:vAlign w:val="center"/>
          </w:tcPr>
          <w:p w14:paraId="0D6164ED">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6A84436C">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ascii="仿宋_GB2312" w:hAnsi="Calibri" w:cs="宋体"/>
                <w:color w:val="000000"/>
                <w:kern w:val="0"/>
                <w:sz w:val="32"/>
                <w:szCs w:val="32"/>
              </w:rPr>
              <w:t>202</w:t>
            </w:r>
            <w:r>
              <w:rPr>
                <w:rFonts w:hint="eastAsia" w:ascii="仿宋_GB2312" w:hAnsi="Calibri" w:cs="宋体"/>
                <w:color w:val="000000"/>
                <w:kern w:val="0"/>
                <w:sz w:val="32"/>
                <w:szCs w:val="32"/>
                <w:lang w:val="en-US" w:eastAsia="zh-CN"/>
              </w:rPr>
              <w:t>5046</w:t>
            </w:r>
          </w:p>
        </w:tc>
        <w:tc>
          <w:tcPr>
            <w:tcW w:w="7159" w:type="dxa"/>
            <w:vAlign w:val="center"/>
          </w:tcPr>
          <w:p w14:paraId="35D6C765">
            <w:pPr>
              <w:widowControl/>
              <w:spacing w:line="400" w:lineRule="exact"/>
              <w:ind w:firstLine="0" w:firstLineChars="0"/>
              <w:jc w:val="both"/>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面向新质生产力的天津市金融支持农业科技创新研究</w:t>
            </w:r>
          </w:p>
        </w:tc>
      </w:tr>
      <w:tr w14:paraId="17D42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53" w:type="dxa"/>
            <w:vMerge w:val="continue"/>
            <w:vAlign w:val="center"/>
          </w:tcPr>
          <w:p w14:paraId="0A606EB6">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38FBDF7B">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ascii="仿宋_GB2312" w:hAnsi="Calibri" w:cs="宋体"/>
                <w:color w:val="000000"/>
                <w:kern w:val="0"/>
                <w:sz w:val="32"/>
                <w:szCs w:val="32"/>
              </w:rPr>
              <w:t>202</w:t>
            </w:r>
            <w:r>
              <w:rPr>
                <w:rFonts w:hint="eastAsia" w:ascii="仿宋_GB2312" w:hAnsi="Calibri" w:cs="宋体"/>
                <w:color w:val="000000"/>
                <w:kern w:val="0"/>
                <w:sz w:val="32"/>
                <w:szCs w:val="32"/>
                <w:lang w:val="en-US" w:eastAsia="zh-CN"/>
              </w:rPr>
              <w:t>5047</w:t>
            </w:r>
          </w:p>
        </w:tc>
        <w:tc>
          <w:tcPr>
            <w:tcW w:w="7159" w:type="dxa"/>
            <w:vAlign w:val="center"/>
          </w:tcPr>
          <w:p w14:paraId="26D77ACE">
            <w:pPr>
              <w:widowControl/>
              <w:spacing w:line="400" w:lineRule="exact"/>
              <w:ind w:firstLine="0" w:firstLineChars="0"/>
              <w:jc w:val="both"/>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建强国家级科技创新平台，加快我市新质生产力发展</w:t>
            </w:r>
          </w:p>
        </w:tc>
      </w:tr>
      <w:tr w14:paraId="259C1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53" w:type="dxa"/>
            <w:vMerge w:val="continue"/>
            <w:vAlign w:val="center"/>
          </w:tcPr>
          <w:p w14:paraId="5460E193">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56A97FBE">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ascii="仿宋_GB2312" w:hAnsi="Calibri" w:cs="宋体"/>
                <w:color w:val="000000"/>
                <w:kern w:val="0"/>
                <w:sz w:val="32"/>
                <w:szCs w:val="32"/>
              </w:rPr>
              <w:t>202</w:t>
            </w:r>
            <w:r>
              <w:rPr>
                <w:rFonts w:hint="eastAsia" w:ascii="仿宋_GB2312" w:hAnsi="Calibri" w:cs="宋体"/>
                <w:color w:val="000000"/>
                <w:kern w:val="0"/>
                <w:sz w:val="32"/>
                <w:szCs w:val="32"/>
                <w:lang w:val="en-US" w:eastAsia="zh-CN"/>
              </w:rPr>
              <w:t>5048</w:t>
            </w:r>
          </w:p>
        </w:tc>
        <w:tc>
          <w:tcPr>
            <w:tcW w:w="7159" w:type="dxa"/>
            <w:vAlign w:val="center"/>
          </w:tcPr>
          <w:p w14:paraId="6F9294A5">
            <w:pPr>
              <w:widowControl/>
              <w:spacing w:line="400" w:lineRule="exact"/>
              <w:ind w:firstLine="0" w:firstLineChars="0"/>
              <w:jc w:val="both"/>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医疗损害鉴定存在的问题与对策</w:t>
            </w:r>
          </w:p>
        </w:tc>
      </w:tr>
      <w:tr w14:paraId="687A7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53" w:type="dxa"/>
            <w:vMerge w:val="continue"/>
            <w:vAlign w:val="center"/>
          </w:tcPr>
          <w:p w14:paraId="5B87801D">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2EA3E605">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ascii="仿宋_GB2312" w:hAnsi="Calibri" w:cs="宋体"/>
                <w:color w:val="000000"/>
                <w:kern w:val="0"/>
                <w:sz w:val="32"/>
                <w:szCs w:val="32"/>
              </w:rPr>
              <w:t>202</w:t>
            </w:r>
            <w:r>
              <w:rPr>
                <w:rFonts w:hint="eastAsia" w:ascii="仿宋_GB2312" w:hAnsi="Calibri" w:cs="宋体"/>
                <w:color w:val="000000"/>
                <w:kern w:val="0"/>
                <w:sz w:val="32"/>
                <w:szCs w:val="32"/>
                <w:lang w:val="en-US" w:eastAsia="zh-CN"/>
              </w:rPr>
              <w:t>5049</w:t>
            </w:r>
          </w:p>
        </w:tc>
        <w:tc>
          <w:tcPr>
            <w:tcW w:w="7159" w:type="dxa"/>
            <w:vAlign w:val="center"/>
          </w:tcPr>
          <w:p w14:paraId="24C656F7">
            <w:pPr>
              <w:widowControl/>
              <w:spacing w:line="400" w:lineRule="exact"/>
              <w:ind w:firstLine="0" w:firstLineChars="0"/>
              <w:jc w:val="both"/>
              <w:textAlignment w:val="cente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科技场馆人工智能展区建设规划研究</w:t>
            </w:r>
          </w:p>
        </w:tc>
      </w:tr>
      <w:tr w14:paraId="19BD7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53" w:type="dxa"/>
            <w:vMerge w:val="continue"/>
            <w:vAlign w:val="center"/>
          </w:tcPr>
          <w:p w14:paraId="5BDC9DF1">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1DCABFD5">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ascii="仿宋_GB2312" w:hAnsi="Calibri" w:cs="宋体"/>
                <w:color w:val="000000"/>
                <w:kern w:val="0"/>
                <w:sz w:val="32"/>
                <w:szCs w:val="32"/>
              </w:rPr>
              <w:t>202</w:t>
            </w:r>
            <w:r>
              <w:rPr>
                <w:rFonts w:hint="eastAsia" w:ascii="仿宋_GB2312" w:hAnsi="Calibri" w:cs="宋体"/>
                <w:color w:val="000000"/>
                <w:kern w:val="0"/>
                <w:sz w:val="32"/>
                <w:szCs w:val="32"/>
                <w:lang w:val="en-US" w:eastAsia="zh-CN"/>
              </w:rPr>
              <w:t>5050</w:t>
            </w:r>
          </w:p>
        </w:tc>
        <w:tc>
          <w:tcPr>
            <w:tcW w:w="7159" w:type="dxa"/>
            <w:vAlign w:val="center"/>
          </w:tcPr>
          <w:p w14:paraId="46C9C55E">
            <w:pPr>
              <w:widowControl/>
              <w:spacing w:line="400" w:lineRule="exact"/>
              <w:ind w:firstLine="0" w:firstLineChars="0"/>
              <w:jc w:val="both"/>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馆校结合背景下科学教师能力提升探索及实践研究</w:t>
            </w:r>
          </w:p>
        </w:tc>
      </w:tr>
      <w:tr w14:paraId="38417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53" w:type="dxa"/>
            <w:vMerge w:val="continue"/>
            <w:vAlign w:val="center"/>
          </w:tcPr>
          <w:p w14:paraId="61E2DEEA">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0A2B2AFF">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ascii="仿宋_GB2312" w:hAnsi="Calibri" w:cs="宋体"/>
                <w:color w:val="000000"/>
                <w:kern w:val="0"/>
                <w:sz w:val="32"/>
                <w:szCs w:val="32"/>
              </w:rPr>
              <w:t>202</w:t>
            </w:r>
            <w:r>
              <w:rPr>
                <w:rFonts w:hint="eastAsia" w:ascii="仿宋_GB2312" w:hAnsi="Calibri" w:cs="宋体"/>
                <w:color w:val="000000"/>
                <w:kern w:val="0"/>
                <w:sz w:val="32"/>
                <w:szCs w:val="32"/>
                <w:lang w:val="en-US" w:eastAsia="zh-CN"/>
              </w:rPr>
              <w:t>5051</w:t>
            </w:r>
          </w:p>
        </w:tc>
        <w:tc>
          <w:tcPr>
            <w:tcW w:w="7159" w:type="dxa"/>
            <w:vAlign w:val="center"/>
          </w:tcPr>
          <w:p w14:paraId="1A7A2779">
            <w:pPr>
              <w:widowControl/>
              <w:spacing w:line="400" w:lineRule="exact"/>
              <w:ind w:firstLine="0" w:firstLineChars="0"/>
              <w:jc w:val="both"/>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天津市老科技工作者科技服务模式研究</w:t>
            </w:r>
          </w:p>
        </w:tc>
      </w:tr>
      <w:tr w14:paraId="61095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53" w:type="dxa"/>
            <w:vMerge w:val="continue"/>
            <w:vAlign w:val="center"/>
          </w:tcPr>
          <w:p w14:paraId="53E0E0FC">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3EB0379A">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ascii="仿宋_GB2312" w:hAnsi="Calibri" w:cs="宋体"/>
                <w:color w:val="000000"/>
                <w:kern w:val="0"/>
                <w:sz w:val="32"/>
                <w:szCs w:val="32"/>
              </w:rPr>
              <w:t>202</w:t>
            </w:r>
            <w:r>
              <w:rPr>
                <w:rFonts w:hint="eastAsia" w:ascii="仿宋_GB2312" w:hAnsi="Calibri" w:cs="宋体"/>
                <w:color w:val="000000"/>
                <w:kern w:val="0"/>
                <w:sz w:val="32"/>
                <w:szCs w:val="32"/>
                <w:lang w:val="en-US" w:eastAsia="zh-CN"/>
              </w:rPr>
              <w:t>5052</w:t>
            </w:r>
          </w:p>
        </w:tc>
        <w:tc>
          <w:tcPr>
            <w:tcW w:w="7159" w:type="dxa"/>
            <w:vAlign w:val="center"/>
          </w:tcPr>
          <w:p w14:paraId="3BEB6605">
            <w:pPr>
              <w:widowControl/>
              <w:spacing w:line="400" w:lineRule="exact"/>
              <w:ind w:firstLine="0" w:firstLineChars="0"/>
              <w:jc w:val="both"/>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天津市老科技工作者社会参与现状及对策研究</w:t>
            </w:r>
          </w:p>
        </w:tc>
      </w:tr>
      <w:tr w14:paraId="3EE9F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53" w:type="dxa"/>
            <w:vMerge w:val="continue"/>
            <w:vAlign w:val="center"/>
          </w:tcPr>
          <w:p w14:paraId="31420C7C">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6B37D974">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ascii="仿宋_GB2312" w:hAnsi="Calibri" w:cs="宋体"/>
                <w:color w:val="000000"/>
                <w:kern w:val="0"/>
                <w:sz w:val="32"/>
                <w:szCs w:val="32"/>
              </w:rPr>
              <w:t>202</w:t>
            </w:r>
            <w:r>
              <w:rPr>
                <w:rFonts w:hint="eastAsia" w:ascii="仿宋_GB2312" w:hAnsi="Calibri" w:cs="宋体"/>
                <w:color w:val="000000"/>
                <w:kern w:val="0"/>
                <w:sz w:val="32"/>
                <w:szCs w:val="32"/>
                <w:lang w:val="en-US" w:eastAsia="zh-CN"/>
              </w:rPr>
              <w:t>5053</w:t>
            </w:r>
          </w:p>
        </w:tc>
        <w:tc>
          <w:tcPr>
            <w:tcW w:w="7159" w:type="dxa"/>
            <w:vAlign w:val="center"/>
          </w:tcPr>
          <w:p w14:paraId="34D56722">
            <w:pPr>
              <w:widowControl/>
              <w:spacing w:line="400" w:lineRule="exact"/>
              <w:ind w:firstLine="0" w:firstLineChars="0"/>
              <w:jc w:val="both"/>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全球变暖趋势下的天津疾病气象风险早期预警及防控对策研究</w:t>
            </w:r>
          </w:p>
        </w:tc>
      </w:tr>
    </w:tbl>
    <w:p w14:paraId="36F30C65"/>
    <w:tbl>
      <w:tblPr>
        <w:tblStyle w:val="3"/>
        <w:tblW w:w="10039" w:type="dxa"/>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500"/>
        <w:gridCol w:w="7200"/>
      </w:tblGrid>
      <w:tr w14:paraId="2B4F0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39" w:type="dxa"/>
            <w:vMerge w:val="restart"/>
            <w:vAlign w:val="center"/>
          </w:tcPr>
          <w:p w14:paraId="0159CAB1">
            <w:pPr>
              <w:widowControl/>
              <w:spacing w:line="400" w:lineRule="exact"/>
              <w:ind w:firstLine="0" w:firstLineChars="0"/>
              <w:jc w:val="center"/>
              <w:rPr>
                <w:rFonts w:hint="eastAsia" w:ascii="仿宋_GB2312" w:hAnsi="Calibri" w:eastAsia="仿宋_GB2312" w:cs="宋体"/>
                <w:b/>
                <w:color w:val="auto"/>
                <w:kern w:val="0"/>
                <w:sz w:val="28"/>
                <w:szCs w:val="28"/>
                <w:lang w:eastAsia="zh-CN"/>
              </w:rPr>
            </w:pPr>
            <w:r>
              <w:rPr>
                <w:rFonts w:hint="eastAsia" w:ascii="仿宋_GB2312" w:hAnsi="Calibri" w:cs="宋体"/>
                <w:b/>
                <w:color w:val="auto"/>
                <w:kern w:val="0"/>
                <w:sz w:val="28"/>
                <w:szCs w:val="28"/>
                <w:lang w:eastAsia="zh-CN"/>
              </w:rPr>
              <w:t>一般</w:t>
            </w:r>
          </w:p>
          <w:p w14:paraId="1E86FEAC">
            <w:pPr>
              <w:widowControl/>
              <w:spacing w:line="400" w:lineRule="exact"/>
              <w:ind w:firstLine="0" w:firstLineChars="0"/>
              <w:jc w:val="center"/>
              <w:rPr>
                <w:rFonts w:ascii="仿宋_GB2312" w:hAnsi="Calibri" w:cs="宋体"/>
                <w:b/>
                <w:color w:val="auto"/>
                <w:kern w:val="0"/>
                <w:sz w:val="28"/>
                <w:szCs w:val="28"/>
              </w:rPr>
            </w:pPr>
            <w:r>
              <w:rPr>
                <w:rFonts w:hint="eastAsia" w:ascii="仿宋_GB2312" w:hAnsi="Calibri" w:cs="宋体"/>
                <w:b/>
                <w:color w:val="auto"/>
                <w:kern w:val="0"/>
                <w:sz w:val="28"/>
                <w:szCs w:val="28"/>
              </w:rPr>
              <w:t>课题</w:t>
            </w:r>
          </w:p>
          <w:p w14:paraId="5534F189">
            <w:pPr>
              <w:ind w:firstLine="0" w:firstLineChars="0"/>
              <w:jc w:val="center"/>
              <w:rPr>
                <w:rFonts w:hint="eastAsia" w:ascii="仿宋_GB2312" w:hAnsi="仿宋_GB2312" w:eastAsia="仿宋_GB2312" w:cs="仿宋_GB2312"/>
                <w:kern w:val="2"/>
                <w:sz w:val="28"/>
                <w:szCs w:val="28"/>
                <w:vertAlign w:val="baseline"/>
                <w:lang w:val="en" w:eastAsia="zh-CN" w:bidi="ar-SA"/>
              </w:rPr>
            </w:pPr>
            <w:r>
              <w:rPr>
                <w:rFonts w:hint="default" w:ascii="仿宋_GB2312" w:hAnsi="Calibri" w:cs="宋体"/>
                <w:b/>
                <w:color w:val="auto"/>
                <w:kern w:val="0"/>
                <w:sz w:val="28"/>
                <w:szCs w:val="28"/>
                <w:lang w:val="en" w:eastAsia="zh-CN"/>
              </w:rPr>
              <w:t>(</w:t>
            </w:r>
            <w:r>
              <w:rPr>
                <w:rFonts w:hint="eastAsia" w:ascii="仿宋_GB2312" w:hAnsi="Calibri" w:cs="宋体"/>
                <w:b/>
                <w:color w:val="auto"/>
                <w:kern w:val="0"/>
                <w:sz w:val="28"/>
                <w:szCs w:val="28"/>
                <w:lang w:val="en-US" w:eastAsia="zh-CN"/>
              </w:rPr>
              <w:t>50</w:t>
            </w:r>
            <w:r>
              <w:rPr>
                <w:rFonts w:hint="eastAsia" w:ascii="仿宋_GB2312" w:hAnsi="Calibri" w:cs="宋体"/>
                <w:b/>
                <w:color w:val="auto"/>
                <w:kern w:val="0"/>
                <w:sz w:val="28"/>
                <w:szCs w:val="28"/>
              </w:rPr>
              <w:t>个</w:t>
            </w:r>
            <w:r>
              <w:rPr>
                <w:rFonts w:hint="default" w:ascii="仿宋_GB2312" w:hAnsi="Calibri" w:cs="宋体"/>
                <w:b/>
                <w:color w:val="auto"/>
                <w:kern w:val="0"/>
                <w:sz w:val="28"/>
                <w:szCs w:val="28"/>
                <w:lang w:val="en"/>
              </w:rPr>
              <w:t>)</w:t>
            </w:r>
          </w:p>
        </w:tc>
        <w:tc>
          <w:tcPr>
            <w:tcW w:w="1500" w:type="dxa"/>
            <w:vAlign w:val="center"/>
          </w:tcPr>
          <w:p w14:paraId="11125E40">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ascii="仿宋_GB2312" w:hAnsi="Calibri" w:cs="宋体"/>
                <w:color w:val="000000"/>
                <w:kern w:val="0"/>
                <w:sz w:val="32"/>
                <w:szCs w:val="32"/>
              </w:rPr>
              <w:t>202</w:t>
            </w:r>
            <w:r>
              <w:rPr>
                <w:rFonts w:hint="eastAsia" w:ascii="仿宋_GB2312" w:hAnsi="Calibri" w:cs="宋体"/>
                <w:color w:val="000000"/>
                <w:kern w:val="0"/>
                <w:sz w:val="32"/>
                <w:szCs w:val="32"/>
                <w:lang w:val="en-US" w:eastAsia="zh-CN"/>
              </w:rPr>
              <w:t>5054</w:t>
            </w:r>
          </w:p>
        </w:tc>
        <w:tc>
          <w:tcPr>
            <w:tcW w:w="7200" w:type="dxa"/>
            <w:vAlign w:val="center"/>
          </w:tcPr>
          <w:p w14:paraId="7D46653C">
            <w:pPr>
              <w:widowControl/>
              <w:spacing w:line="400" w:lineRule="exact"/>
              <w:ind w:firstLine="0" w:firstLineChars="0"/>
              <w:jc w:val="both"/>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新时期科技型中小企业高质量专利创造运用问题调查与对策研究</w:t>
            </w:r>
          </w:p>
        </w:tc>
      </w:tr>
      <w:tr w14:paraId="783F9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39" w:type="dxa"/>
            <w:vMerge w:val="continue"/>
            <w:vAlign w:val="center"/>
          </w:tcPr>
          <w:p w14:paraId="231E209B">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4497E573">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ascii="仿宋_GB2312" w:hAnsi="Calibri" w:cs="宋体"/>
                <w:color w:val="000000"/>
                <w:kern w:val="0"/>
                <w:sz w:val="32"/>
                <w:szCs w:val="32"/>
              </w:rPr>
              <w:t>202</w:t>
            </w:r>
            <w:r>
              <w:rPr>
                <w:rFonts w:hint="eastAsia" w:ascii="仿宋_GB2312" w:hAnsi="Calibri" w:cs="宋体"/>
                <w:color w:val="000000"/>
                <w:kern w:val="0"/>
                <w:sz w:val="32"/>
                <w:szCs w:val="32"/>
                <w:lang w:val="en-US" w:eastAsia="zh-CN"/>
              </w:rPr>
              <w:t>5055</w:t>
            </w:r>
          </w:p>
        </w:tc>
        <w:tc>
          <w:tcPr>
            <w:tcW w:w="7200" w:type="dxa"/>
            <w:vAlign w:val="center"/>
          </w:tcPr>
          <w:p w14:paraId="10841FEF">
            <w:pPr>
              <w:widowControl/>
              <w:spacing w:line="400" w:lineRule="exact"/>
              <w:ind w:firstLine="0" w:firstLineChars="0"/>
              <w:jc w:val="both"/>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院企协同培养生物医药科技产业复合型人才的路径优化和机制探索</w:t>
            </w:r>
          </w:p>
        </w:tc>
      </w:tr>
      <w:tr w14:paraId="06055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39" w:type="dxa"/>
            <w:vMerge w:val="continue"/>
            <w:vAlign w:val="center"/>
          </w:tcPr>
          <w:p w14:paraId="14F7ECF8">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7E1CA748">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ascii="仿宋_GB2312" w:hAnsi="Calibri" w:cs="宋体"/>
                <w:color w:val="000000"/>
                <w:kern w:val="0"/>
                <w:sz w:val="32"/>
                <w:szCs w:val="32"/>
              </w:rPr>
              <w:t>202</w:t>
            </w:r>
            <w:r>
              <w:rPr>
                <w:rFonts w:hint="eastAsia" w:ascii="仿宋_GB2312" w:hAnsi="Calibri" w:cs="宋体"/>
                <w:color w:val="000000"/>
                <w:kern w:val="0"/>
                <w:sz w:val="32"/>
                <w:szCs w:val="32"/>
                <w:lang w:val="en-US" w:eastAsia="zh-CN"/>
              </w:rPr>
              <w:t>5056</w:t>
            </w:r>
          </w:p>
        </w:tc>
        <w:tc>
          <w:tcPr>
            <w:tcW w:w="7200" w:type="dxa"/>
            <w:vAlign w:val="center"/>
          </w:tcPr>
          <w:p w14:paraId="36A862A6">
            <w:pPr>
              <w:widowControl/>
              <w:spacing w:line="400" w:lineRule="exact"/>
              <w:ind w:firstLine="0" w:firstLineChars="0"/>
              <w:jc w:val="both"/>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京津冀中医药大数据协同治理体系构建与标准化路径研究</w:t>
            </w:r>
          </w:p>
        </w:tc>
      </w:tr>
      <w:tr w14:paraId="5C9A7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39" w:type="dxa"/>
            <w:vMerge w:val="continue"/>
            <w:vAlign w:val="center"/>
          </w:tcPr>
          <w:p w14:paraId="09C76D46">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2A83A374">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ascii="仿宋_GB2312" w:hAnsi="Calibri" w:cs="宋体"/>
                <w:color w:val="000000"/>
                <w:kern w:val="0"/>
                <w:sz w:val="32"/>
                <w:szCs w:val="32"/>
              </w:rPr>
              <w:t>202</w:t>
            </w:r>
            <w:r>
              <w:rPr>
                <w:rFonts w:hint="eastAsia" w:ascii="仿宋_GB2312" w:hAnsi="Calibri" w:cs="宋体"/>
                <w:color w:val="000000"/>
                <w:kern w:val="0"/>
                <w:sz w:val="32"/>
                <w:szCs w:val="32"/>
                <w:lang w:val="en-US" w:eastAsia="zh-CN"/>
              </w:rPr>
              <w:t>5057</w:t>
            </w:r>
          </w:p>
        </w:tc>
        <w:tc>
          <w:tcPr>
            <w:tcW w:w="7200" w:type="dxa"/>
            <w:vAlign w:val="center"/>
          </w:tcPr>
          <w:p w14:paraId="332E8F89">
            <w:pPr>
              <w:widowControl/>
              <w:spacing w:line="400" w:lineRule="exact"/>
              <w:ind w:firstLine="0" w:firstLineChars="0"/>
              <w:jc w:val="both"/>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w:t>
            </w:r>
            <w:r>
              <w:rPr>
                <w:rStyle w:val="7"/>
                <w:rFonts w:ascii="仿宋_GB2312" w:hAnsi="仿宋_GB2312" w:eastAsia="仿宋_GB2312" w:cs="仿宋_GB2312"/>
                <w:sz w:val="28"/>
                <w:szCs w:val="28"/>
                <w:lang w:val="en-US" w:eastAsia="zh-CN" w:bidi="ar"/>
              </w:rPr>
              <w:t>政</w:t>
            </w:r>
            <w:r>
              <w:rPr>
                <w:rFonts w:hint="eastAsia" w:ascii="仿宋_GB2312" w:hAnsi="仿宋_GB2312" w:eastAsia="仿宋_GB2312" w:cs="仿宋_GB2312"/>
                <w:i w:val="0"/>
                <w:color w:val="000000"/>
                <w:kern w:val="0"/>
                <w:sz w:val="28"/>
                <w:szCs w:val="28"/>
                <w:u w:val="none"/>
                <w:lang w:val="en-US" w:eastAsia="zh-CN" w:bidi="ar"/>
              </w:rPr>
              <w:t>-</w:t>
            </w:r>
            <w:r>
              <w:rPr>
                <w:rStyle w:val="7"/>
                <w:rFonts w:ascii="仿宋_GB2312" w:hAnsi="仿宋_GB2312" w:eastAsia="仿宋_GB2312" w:cs="仿宋_GB2312"/>
                <w:sz w:val="28"/>
                <w:szCs w:val="28"/>
                <w:lang w:val="en-US" w:eastAsia="zh-CN" w:bidi="ar"/>
              </w:rPr>
              <w:t>校</w:t>
            </w:r>
            <w:r>
              <w:rPr>
                <w:rFonts w:hint="eastAsia" w:ascii="仿宋_GB2312" w:hAnsi="仿宋_GB2312" w:eastAsia="仿宋_GB2312" w:cs="仿宋_GB2312"/>
                <w:i w:val="0"/>
                <w:color w:val="000000"/>
                <w:kern w:val="0"/>
                <w:sz w:val="28"/>
                <w:szCs w:val="28"/>
                <w:u w:val="none"/>
                <w:lang w:val="en-US" w:eastAsia="zh-CN" w:bidi="ar"/>
              </w:rPr>
              <w:t>-</w:t>
            </w:r>
            <w:r>
              <w:rPr>
                <w:rStyle w:val="7"/>
                <w:rFonts w:ascii="仿宋_GB2312" w:hAnsi="仿宋_GB2312" w:eastAsia="仿宋_GB2312" w:cs="仿宋_GB2312"/>
                <w:sz w:val="28"/>
                <w:szCs w:val="28"/>
                <w:lang w:val="en-US" w:eastAsia="zh-CN" w:bidi="ar"/>
              </w:rPr>
              <w:t>研</w:t>
            </w:r>
            <w:r>
              <w:rPr>
                <w:rFonts w:hint="eastAsia" w:ascii="仿宋_GB2312" w:hAnsi="仿宋_GB2312" w:eastAsia="仿宋_GB2312" w:cs="仿宋_GB2312"/>
                <w:i w:val="0"/>
                <w:color w:val="000000"/>
                <w:kern w:val="0"/>
                <w:sz w:val="28"/>
                <w:szCs w:val="28"/>
                <w:u w:val="none"/>
                <w:lang w:val="en-US" w:eastAsia="zh-CN" w:bidi="ar"/>
              </w:rPr>
              <w:t>-</w:t>
            </w:r>
            <w:r>
              <w:rPr>
                <w:rStyle w:val="7"/>
                <w:rFonts w:ascii="仿宋_GB2312" w:hAnsi="仿宋_GB2312" w:eastAsia="仿宋_GB2312" w:cs="仿宋_GB2312"/>
                <w:sz w:val="28"/>
                <w:szCs w:val="28"/>
                <w:lang w:val="en-US" w:eastAsia="zh-CN" w:bidi="ar"/>
              </w:rPr>
              <w:t>企</w:t>
            </w:r>
            <w:r>
              <w:rPr>
                <w:rFonts w:hint="eastAsia" w:ascii="仿宋_GB2312" w:hAnsi="仿宋_GB2312" w:eastAsia="仿宋_GB2312" w:cs="仿宋_GB2312"/>
                <w:i w:val="0"/>
                <w:color w:val="000000"/>
                <w:kern w:val="0"/>
                <w:sz w:val="28"/>
                <w:szCs w:val="28"/>
                <w:u w:val="none"/>
                <w:lang w:val="en-US" w:eastAsia="zh-CN" w:bidi="ar"/>
              </w:rPr>
              <w:t>”</w:t>
            </w:r>
            <w:r>
              <w:rPr>
                <w:rStyle w:val="7"/>
                <w:rFonts w:ascii="仿宋_GB2312" w:hAnsi="仿宋_GB2312" w:eastAsia="仿宋_GB2312" w:cs="仿宋_GB2312"/>
                <w:sz w:val="28"/>
                <w:szCs w:val="28"/>
                <w:lang w:val="en-US" w:eastAsia="zh-CN" w:bidi="ar"/>
              </w:rPr>
              <w:t>协同共建青少年科学院的机制研究</w:t>
            </w:r>
          </w:p>
        </w:tc>
      </w:tr>
      <w:tr w14:paraId="0A81E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39" w:type="dxa"/>
            <w:vMerge w:val="continue"/>
            <w:vAlign w:val="center"/>
          </w:tcPr>
          <w:p w14:paraId="600FFD0F">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0D35E0BF">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ascii="仿宋_GB2312" w:hAnsi="Calibri" w:cs="宋体"/>
                <w:color w:val="000000"/>
                <w:kern w:val="0"/>
                <w:sz w:val="32"/>
                <w:szCs w:val="32"/>
              </w:rPr>
              <w:t>202</w:t>
            </w:r>
            <w:r>
              <w:rPr>
                <w:rFonts w:hint="eastAsia" w:ascii="仿宋_GB2312" w:hAnsi="Calibri" w:cs="宋体"/>
                <w:color w:val="000000"/>
                <w:kern w:val="0"/>
                <w:sz w:val="32"/>
                <w:szCs w:val="32"/>
                <w:lang w:val="en-US" w:eastAsia="zh-CN"/>
              </w:rPr>
              <w:t>5058</w:t>
            </w:r>
          </w:p>
        </w:tc>
        <w:tc>
          <w:tcPr>
            <w:tcW w:w="7200" w:type="dxa"/>
            <w:vAlign w:val="center"/>
          </w:tcPr>
          <w:p w14:paraId="07B10CA6">
            <w:pPr>
              <w:widowControl/>
              <w:spacing w:line="400" w:lineRule="exact"/>
              <w:ind w:firstLine="0" w:firstLineChars="0"/>
              <w:jc w:val="both"/>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陆海统筹视域下滨海新区建设安全韧性城市的路径与机制研究</w:t>
            </w:r>
          </w:p>
        </w:tc>
      </w:tr>
      <w:tr w14:paraId="02F2D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39" w:type="dxa"/>
            <w:vMerge w:val="continue"/>
            <w:vAlign w:val="center"/>
          </w:tcPr>
          <w:p w14:paraId="20F22B4F">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0A550CDC">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ascii="仿宋_GB2312" w:hAnsi="Calibri" w:cs="宋体"/>
                <w:color w:val="000000"/>
                <w:kern w:val="0"/>
                <w:sz w:val="32"/>
                <w:szCs w:val="32"/>
              </w:rPr>
              <w:t>202</w:t>
            </w:r>
            <w:r>
              <w:rPr>
                <w:rFonts w:hint="eastAsia" w:ascii="仿宋_GB2312" w:hAnsi="Calibri" w:cs="宋体"/>
                <w:color w:val="000000"/>
                <w:kern w:val="0"/>
                <w:sz w:val="32"/>
                <w:szCs w:val="32"/>
                <w:lang w:val="en-US" w:eastAsia="zh-CN"/>
              </w:rPr>
              <w:t>5059</w:t>
            </w:r>
          </w:p>
        </w:tc>
        <w:tc>
          <w:tcPr>
            <w:tcW w:w="7200" w:type="dxa"/>
            <w:vAlign w:val="center"/>
          </w:tcPr>
          <w:p w14:paraId="23049A1E">
            <w:pPr>
              <w:widowControl/>
              <w:spacing w:line="400" w:lineRule="exact"/>
              <w:ind w:firstLine="0" w:firstLineChars="0"/>
              <w:jc w:val="both"/>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分级诊疗下医务人员老年心理健康服务能力评估模型及提升路径研究</w:t>
            </w:r>
          </w:p>
        </w:tc>
      </w:tr>
      <w:tr w14:paraId="7EFEE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39" w:type="dxa"/>
            <w:vMerge w:val="continue"/>
            <w:vAlign w:val="center"/>
          </w:tcPr>
          <w:p w14:paraId="7A0A8752">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1C032B71">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ascii="仿宋_GB2312" w:hAnsi="Calibri" w:cs="宋体"/>
                <w:color w:val="000000"/>
                <w:kern w:val="0"/>
                <w:sz w:val="32"/>
                <w:szCs w:val="32"/>
              </w:rPr>
              <w:t>202</w:t>
            </w:r>
            <w:r>
              <w:rPr>
                <w:rFonts w:hint="eastAsia" w:ascii="仿宋_GB2312" w:hAnsi="Calibri" w:cs="宋体"/>
                <w:color w:val="000000"/>
                <w:kern w:val="0"/>
                <w:sz w:val="32"/>
                <w:szCs w:val="32"/>
                <w:lang w:val="en-US" w:eastAsia="zh-CN"/>
              </w:rPr>
              <w:t>5060</w:t>
            </w:r>
          </w:p>
        </w:tc>
        <w:tc>
          <w:tcPr>
            <w:tcW w:w="7200" w:type="dxa"/>
            <w:vAlign w:val="center"/>
          </w:tcPr>
          <w:p w14:paraId="5F47D362">
            <w:pPr>
              <w:widowControl/>
              <w:spacing w:line="400" w:lineRule="exact"/>
              <w:ind w:firstLine="0" w:firstLineChars="0"/>
              <w:jc w:val="both"/>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高技能人才培养的国际比较与中国路径研究</w:t>
            </w:r>
          </w:p>
        </w:tc>
      </w:tr>
      <w:tr w14:paraId="1AFB4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39" w:type="dxa"/>
            <w:vMerge w:val="continue"/>
            <w:vAlign w:val="center"/>
          </w:tcPr>
          <w:p w14:paraId="364FC335">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627B5FC5">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ascii="仿宋_GB2312" w:hAnsi="Calibri" w:cs="宋体"/>
                <w:color w:val="000000"/>
                <w:kern w:val="0"/>
                <w:sz w:val="32"/>
                <w:szCs w:val="32"/>
              </w:rPr>
              <w:t>202</w:t>
            </w:r>
            <w:r>
              <w:rPr>
                <w:rFonts w:hint="eastAsia" w:ascii="仿宋_GB2312" w:hAnsi="Calibri" w:cs="宋体"/>
                <w:color w:val="000000"/>
                <w:kern w:val="0"/>
                <w:sz w:val="32"/>
                <w:szCs w:val="32"/>
                <w:lang w:val="en-US" w:eastAsia="zh-CN"/>
              </w:rPr>
              <w:t>5061</w:t>
            </w:r>
          </w:p>
        </w:tc>
        <w:tc>
          <w:tcPr>
            <w:tcW w:w="7200" w:type="dxa"/>
            <w:vAlign w:val="center"/>
          </w:tcPr>
          <w:p w14:paraId="6D7251B4">
            <w:pPr>
              <w:widowControl/>
              <w:spacing w:line="400" w:lineRule="exact"/>
              <w:ind w:firstLine="0" w:firstLineChars="0"/>
              <w:jc w:val="both"/>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新质生产力背景下我市低空经济产业园规划建设时序与发展模式研究</w:t>
            </w:r>
          </w:p>
        </w:tc>
      </w:tr>
      <w:tr w14:paraId="29F86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39" w:type="dxa"/>
            <w:vMerge w:val="continue"/>
            <w:vAlign w:val="center"/>
          </w:tcPr>
          <w:p w14:paraId="33800672">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6DD2622F">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ascii="仿宋_GB2312" w:hAnsi="Calibri" w:cs="宋体"/>
                <w:color w:val="000000"/>
                <w:kern w:val="0"/>
                <w:sz w:val="32"/>
                <w:szCs w:val="32"/>
              </w:rPr>
              <w:t>202</w:t>
            </w:r>
            <w:r>
              <w:rPr>
                <w:rFonts w:hint="eastAsia" w:ascii="仿宋_GB2312" w:hAnsi="Calibri" w:cs="宋体"/>
                <w:color w:val="000000"/>
                <w:kern w:val="0"/>
                <w:sz w:val="32"/>
                <w:szCs w:val="32"/>
                <w:lang w:val="en-US" w:eastAsia="zh-CN"/>
              </w:rPr>
              <w:t>5062</w:t>
            </w:r>
          </w:p>
        </w:tc>
        <w:tc>
          <w:tcPr>
            <w:tcW w:w="7200" w:type="dxa"/>
            <w:vAlign w:val="center"/>
          </w:tcPr>
          <w:p w14:paraId="341A7685">
            <w:pPr>
              <w:widowControl/>
              <w:spacing w:line="400" w:lineRule="exact"/>
              <w:ind w:firstLine="0" w:firstLineChars="0"/>
              <w:jc w:val="both"/>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以优化人才环境支撑天津新质生产力发展的策略研究</w:t>
            </w:r>
          </w:p>
        </w:tc>
      </w:tr>
      <w:tr w14:paraId="5FA89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39" w:type="dxa"/>
            <w:vMerge w:val="continue"/>
            <w:vAlign w:val="center"/>
          </w:tcPr>
          <w:p w14:paraId="1CE60909">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66F598FD">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ascii="仿宋_GB2312" w:hAnsi="Calibri" w:cs="宋体"/>
                <w:color w:val="000000"/>
                <w:kern w:val="0"/>
                <w:sz w:val="32"/>
                <w:szCs w:val="32"/>
              </w:rPr>
              <w:t>202</w:t>
            </w:r>
            <w:r>
              <w:rPr>
                <w:rFonts w:hint="eastAsia" w:ascii="仿宋_GB2312" w:hAnsi="Calibri" w:cs="宋体"/>
                <w:color w:val="000000"/>
                <w:kern w:val="0"/>
                <w:sz w:val="32"/>
                <w:szCs w:val="32"/>
                <w:lang w:val="en-US" w:eastAsia="zh-CN"/>
              </w:rPr>
              <w:t>5063</w:t>
            </w:r>
          </w:p>
        </w:tc>
        <w:tc>
          <w:tcPr>
            <w:tcW w:w="7200" w:type="dxa"/>
            <w:vAlign w:val="center"/>
          </w:tcPr>
          <w:p w14:paraId="29798B4A">
            <w:pPr>
              <w:widowControl/>
              <w:spacing w:line="400" w:lineRule="exact"/>
              <w:ind w:firstLine="0" w:firstLineChars="0"/>
              <w:jc w:val="both"/>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进一步强化企业科技创新主体地位的路径和对策研究</w:t>
            </w:r>
          </w:p>
        </w:tc>
      </w:tr>
      <w:tr w14:paraId="376F0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39" w:type="dxa"/>
            <w:vMerge w:val="continue"/>
            <w:vAlign w:val="center"/>
          </w:tcPr>
          <w:p w14:paraId="37848B53">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01A3E8FE">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ascii="仿宋_GB2312" w:hAnsi="Calibri" w:cs="宋体"/>
                <w:color w:val="000000"/>
                <w:kern w:val="0"/>
                <w:sz w:val="32"/>
                <w:szCs w:val="32"/>
              </w:rPr>
              <w:t>202</w:t>
            </w:r>
            <w:r>
              <w:rPr>
                <w:rFonts w:hint="eastAsia" w:ascii="仿宋_GB2312" w:hAnsi="Calibri" w:cs="宋体"/>
                <w:color w:val="000000"/>
                <w:kern w:val="0"/>
                <w:sz w:val="32"/>
                <w:szCs w:val="32"/>
                <w:lang w:val="en-US" w:eastAsia="zh-CN"/>
              </w:rPr>
              <w:t>5064</w:t>
            </w:r>
          </w:p>
        </w:tc>
        <w:tc>
          <w:tcPr>
            <w:tcW w:w="7200" w:type="dxa"/>
            <w:vAlign w:val="center"/>
          </w:tcPr>
          <w:p w14:paraId="5E230F19">
            <w:pPr>
              <w:widowControl/>
              <w:spacing w:line="400" w:lineRule="exact"/>
              <w:ind w:firstLine="0" w:firstLineChars="0"/>
              <w:jc w:val="both"/>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数字新质生产力背景下天津市农业未来产业发展的策略研究</w:t>
            </w:r>
          </w:p>
        </w:tc>
      </w:tr>
      <w:tr w14:paraId="21665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39" w:type="dxa"/>
            <w:vMerge w:val="continue"/>
            <w:vAlign w:val="center"/>
          </w:tcPr>
          <w:p w14:paraId="7043FDC8">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24811DF5">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ascii="仿宋_GB2312" w:hAnsi="Calibri" w:cs="宋体"/>
                <w:color w:val="000000"/>
                <w:kern w:val="0"/>
                <w:sz w:val="32"/>
                <w:szCs w:val="32"/>
              </w:rPr>
              <w:t>202</w:t>
            </w:r>
            <w:r>
              <w:rPr>
                <w:rFonts w:hint="eastAsia" w:ascii="仿宋_GB2312" w:hAnsi="Calibri" w:cs="宋体"/>
                <w:color w:val="000000"/>
                <w:kern w:val="0"/>
                <w:sz w:val="32"/>
                <w:szCs w:val="32"/>
                <w:lang w:val="en-US" w:eastAsia="zh-CN"/>
              </w:rPr>
              <w:t>5065</w:t>
            </w:r>
          </w:p>
        </w:tc>
        <w:tc>
          <w:tcPr>
            <w:tcW w:w="7200" w:type="dxa"/>
            <w:vAlign w:val="center"/>
          </w:tcPr>
          <w:p w14:paraId="5D2B3B7B">
            <w:pPr>
              <w:widowControl/>
              <w:spacing w:line="400" w:lineRule="exact"/>
              <w:ind w:firstLine="0" w:firstLineChars="0"/>
              <w:jc w:val="both"/>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城市更新背景下天津市公园资产盘活研究</w:t>
            </w:r>
          </w:p>
        </w:tc>
      </w:tr>
      <w:tr w14:paraId="42AE1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39" w:type="dxa"/>
            <w:vMerge w:val="continue"/>
            <w:vAlign w:val="center"/>
          </w:tcPr>
          <w:p w14:paraId="46579328">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0E89FF65">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ascii="仿宋_GB2312" w:hAnsi="Calibri" w:cs="宋体"/>
                <w:color w:val="000000"/>
                <w:kern w:val="0"/>
                <w:sz w:val="32"/>
                <w:szCs w:val="32"/>
              </w:rPr>
              <w:t>202</w:t>
            </w:r>
            <w:r>
              <w:rPr>
                <w:rFonts w:hint="eastAsia" w:ascii="仿宋_GB2312" w:hAnsi="Calibri" w:cs="宋体"/>
                <w:color w:val="000000"/>
                <w:kern w:val="0"/>
                <w:sz w:val="32"/>
                <w:szCs w:val="32"/>
                <w:lang w:val="en-US" w:eastAsia="zh-CN"/>
              </w:rPr>
              <w:t>5066</w:t>
            </w:r>
          </w:p>
        </w:tc>
        <w:tc>
          <w:tcPr>
            <w:tcW w:w="7200" w:type="dxa"/>
            <w:vAlign w:val="center"/>
          </w:tcPr>
          <w:p w14:paraId="5B46DD01">
            <w:pPr>
              <w:widowControl/>
              <w:spacing w:line="400" w:lineRule="exact"/>
              <w:ind w:firstLine="0" w:firstLineChars="0"/>
              <w:jc w:val="both"/>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数智赋能视角下深化天津智慧城市发展路径研究</w:t>
            </w:r>
          </w:p>
        </w:tc>
      </w:tr>
      <w:tr w14:paraId="3104C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39" w:type="dxa"/>
            <w:vMerge w:val="continue"/>
            <w:vAlign w:val="center"/>
          </w:tcPr>
          <w:p w14:paraId="29C17C8A">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759C4622">
            <w:pPr>
              <w:widowControl/>
              <w:spacing w:line="400" w:lineRule="exact"/>
              <w:ind w:firstLine="0" w:firstLineChars="0"/>
              <w:jc w:val="center"/>
              <w:rPr>
                <w:rFonts w:ascii="仿宋_GB2312" w:hAnsi="Calibri" w:cs="宋体"/>
                <w:color w:val="000000"/>
                <w:kern w:val="0"/>
                <w:sz w:val="32"/>
                <w:szCs w:val="32"/>
              </w:rPr>
            </w:pPr>
            <w:r>
              <w:rPr>
                <w:rFonts w:hint="eastAsia" w:ascii="仿宋_GB2312" w:hAnsi="Calibri" w:cs="宋体"/>
                <w:color w:val="000000"/>
                <w:kern w:val="0"/>
                <w:sz w:val="32"/>
                <w:szCs w:val="32"/>
                <w:lang w:val="en-US" w:eastAsia="zh-CN"/>
              </w:rPr>
              <w:t>2025067</w:t>
            </w:r>
          </w:p>
        </w:tc>
        <w:tc>
          <w:tcPr>
            <w:tcW w:w="7200" w:type="dxa"/>
            <w:vAlign w:val="center"/>
          </w:tcPr>
          <w:p w14:paraId="778BB843">
            <w:pPr>
              <w:widowControl/>
              <w:spacing w:line="400" w:lineRule="exact"/>
              <w:ind w:firstLine="0" w:firstLineChars="0"/>
              <w:jc w:val="both"/>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数字经济背景下公共数据资源赋能政务场景应用的路径研究</w:t>
            </w:r>
          </w:p>
        </w:tc>
      </w:tr>
    </w:tbl>
    <w:p w14:paraId="7CD3A7DF"/>
    <w:tbl>
      <w:tblPr>
        <w:tblStyle w:val="3"/>
        <w:tblW w:w="10039" w:type="dxa"/>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1500"/>
        <w:gridCol w:w="7186"/>
      </w:tblGrid>
      <w:tr w14:paraId="4D77C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53" w:type="dxa"/>
            <w:vMerge w:val="restart"/>
            <w:vAlign w:val="center"/>
          </w:tcPr>
          <w:p w14:paraId="00273C0B">
            <w:pPr>
              <w:widowControl/>
              <w:spacing w:line="400" w:lineRule="exact"/>
              <w:ind w:firstLine="0" w:firstLineChars="0"/>
              <w:jc w:val="center"/>
              <w:rPr>
                <w:rFonts w:hint="eastAsia" w:ascii="仿宋_GB2312" w:hAnsi="Calibri" w:eastAsia="仿宋_GB2312" w:cs="宋体"/>
                <w:b/>
                <w:color w:val="auto"/>
                <w:kern w:val="0"/>
                <w:sz w:val="28"/>
                <w:szCs w:val="28"/>
                <w:lang w:eastAsia="zh-CN"/>
              </w:rPr>
            </w:pPr>
            <w:r>
              <w:rPr>
                <w:rFonts w:hint="eastAsia" w:ascii="仿宋_GB2312" w:hAnsi="Calibri" w:cs="宋体"/>
                <w:b/>
                <w:color w:val="auto"/>
                <w:kern w:val="0"/>
                <w:sz w:val="28"/>
                <w:szCs w:val="28"/>
                <w:lang w:eastAsia="zh-CN"/>
              </w:rPr>
              <w:t>一般</w:t>
            </w:r>
          </w:p>
          <w:p w14:paraId="5E1E18D4">
            <w:pPr>
              <w:widowControl/>
              <w:spacing w:line="400" w:lineRule="exact"/>
              <w:ind w:firstLine="0" w:firstLineChars="0"/>
              <w:jc w:val="center"/>
              <w:rPr>
                <w:rFonts w:ascii="仿宋_GB2312" w:hAnsi="Calibri" w:cs="宋体"/>
                <w:b/>
                <w:color w:val="auto"/>
                <w:kern w:val="0"/>
                <w:sz w:val="28"/>
                <w:szCs w:val="28"/>
              </w:rPr>
            </w:pPr>
            <w:r>
              <w:rPr>
                <w:rFonts w:hint="eastAsia" w:ascii="仿宋_GB2312" w:hAnsi="Calibri" w:cs="宋体"/>
                <w:b/>
                <w:color w:val="auto"/>
                <w:kern w:val="0"/>
                <w:sz w:val="28"/>
                <w:szCs w:val="28"/>
              </w:rPr>
              <w:t>课题</w:t>
            </w:r>
          </w:p>
          <w:p w14:paraId="1757BFC8">
            <w:pPr>
              <w:ind w:firstLine="0" w:firstLineChars="0"/>
              <w:jc w:val="center"/>
              <w:rPr>
                <w:rFonts w:hint="eastAsia" w:ascii="仿宋_GB2312" w:hAnsi="仿宋_GB2312" w:eastAsia="仿宋_GB2312" w:cs="仿宋_GB2312"/>
                <w:sz w:val="28"/>
                <w:szCs w:val="28"/>
                <w:vertAlign w:val="baseline"/>
              </w:rPr>
            </w:pPr>
            <w:r>
              <w:rPr>
                <w:rFonts w:hint="default" w:ascii="仿宋_GB2312" w:hAnsi="Calibri" w:cs="宋体"/>
                <w:b/>
                <w:color w:val="auto"/>
                <w:kern w:val="0"/>
                <w:sz w:val="28"/>
                <w:szCs w:val="28"/>
                <w:lang w:val="en" w:eastAsia="zh-CN"/>
              </w:rPr>
              <w:t>(</w:t>
            </w:r>
            <w:r>
              <w:rPr>
                <w:rFonts w:hint="eastAsia" w:ascii="仿宋_GB2312" w:hAnsi="Calibri" w:cs="宋体"/>
                <w:b/>
                <w:color w:val="auto"/>
                <w:kern w:val="0"/>
                <w:sz w:val="28"/>
                <w:szCs w:val="28"/>
                <w:lang w:val="en-US" w:eastAsia="zh-CN"/>
              </w:rPr>
              <w:t>50</w:t>
            </w:r>
            <w:r>
              <w:rPr>
                <w:rFonts w:hint="eastAsia" w:ascii="仿宋_GB2312" w:hAnsi="Calibri" w:cs="宋体"/>
                <w:b/>
                <w:color w:val="auto"/>
                <w:kern w:val="0"/>
                <w:sz w:val="28"/>
                <w:szCs w:val="28"/>
              </w:rPr>
              <w:t>个</w:t>
            </w:r>
            <w:r>
              <w:rPr>
                <w:rFonts w:hint="default" w:ascii="仿宋_GB2312" w:hAnsi="Calibri" w:cs="宋体"/>
                <w:b/>
                <w:color w:val="auto"/>
                <w:kern w:val="0"/>
                <w:sz w:val="28"/>
                <w:szCs w:val="28"/>
                <w:lang w:val="en"/>
              </w:rPr>
              <w:t>)</w:t>
            </w:r>
          </w:p>
        </w:tc>
        <w:tc>
          <w:tcPr>
            <w:tcW w:w="1500" w:type="dxa"/>
            <w:vAlign w:val="center"/>
          </w:tcPr>
          <w:p w14:paraId="3532C910">
            <w:pPr>
              <w:widowControl/>
              <w:spacing w:line="240" w:lineRule="auto"/>
              <w:ind w:firstLine="0" w:firstLineChars="0"/>
              <w:jc w:val="center"/>
              <w:rPr>
                <w:rFonts w:ascii="仿宋_GB2312" w:hAnsi="Calibri" w:cs="宋体"/>
                <w:color w:val="000000"/>
                <w:kern w:val="0"/>
                <w:sz w:val="32"/>
                <w:szCs w:val="32"/>
              </w:rPr>
            </w:pPr>
            <w:r>
              <w:rPr>
                <w:rFonts w:hint="eastAsia" w:ascii="仿宋_GB2312" w:hAnsi="Calibri" w:cs="宋体"/>
                <w:color w:val="000000"/>
                <w:kern w:val="0"/>
                <w:sz w:val="32"/>
                <w:szCs w:val="32"/>
                <w:lang w:val="en-US" w:eastAsia="zh-CN"/>
              </w:rPr>
              <w:t>2025068</w:t>
            </w:r>
          </w:p>
        </w:tc>
        <w:tc>
          <w:tcPr>
            <w:tcW w:w="7186" w:type="dxa"/>
            <w:vAlign w:val="center"/>
          </w:tcPr>
          <w:p w14:paraId="60470FE6">
            <w:pPr>
              <w:widowControl/>
              <w:spacing w:line="400" w:lineRule="exact"/>
              <w:ind w:firstLine="0" w:firstLineChars="0"/>
              <w:jc w:val="both"/>
              <w:textAlignment w:val="center"/>
              <w:rPr>
                <w:rFonts w:hint="eastAsia" w:ascii="仿宋_GB2312" w:hAnsi="仿宋_GB2312" w:eastAsia="仿宋_GB2312" w:cs="仿宋_GB2312"/>
                <w:i w:val="0"/>
                <w:color w:val="000000"/>
                <w:kern w:val="0"/>
                <w:sz w:val="28"/>
                <w:szCs w:val="28"/>
                <w:u w:val="none"/>
                <w:lang w:val="en-US" w:eastAsia="zh-CN" w:bidi="ar"/>
              </w:rPr>
            </w:pPr>
            <w:r>
              <w:rPr>
                <w:rStyle w:val="7"/>
                <w:rFonts w:ascii="仿宋_GB2312" w:hAnsi="仿宋_GB2312" w:eastAsia="仿宋_GB2312" w:cs="仿宋_GB2312"/>
                <w:sz w:val="28"/>
                <w:szCs w:val="28"/>
                <w:lang w:val="en-US" w:eastAsia="zh-CN" w:bidi="ar"/>
              </w:rPr>
              <w:t>天开智慧园区</w:t>
            </w:r>
            <w:r>
              <w:rPr>
                <w:rFonts w:hint="eastAsia" w:ascii="仿宋_GB2312" w:hAnsi="仿宋_GB2312" w:eastAsia="仿宋_GB2312" w:cs="仿宋_GB2312"/>
                <w:i w:val="0"/>
                <w:color w:val="000000"/>
                <w:kern w:val="0"/>
                <w:sz w:val="28"/>
                <w:szCs w:val="28"/>
                <w:u w:val="none"/>
                <w:lang w:val="en-US" w:eastAsia="zh-CN" w:bidi="ar"/>
              </w:rPr>
              <w:t>“</w:t>
            </w:r>
            <w:r>
              <w:rPr>
                <w:rStyle w:val="7"/>
                <w:rFonts w:ascii="仿宋_GB2312" w:hAnsi="仿宋_GB2312" w:eastAsia="仿宋_GB2312" w:cs="仿宋_GB2312"/>
                <w:sz w:val="28"/>
                <w:szCs w:val="28"/>
                <w:lang w:val="en-US" w:eastAsia="zh-CN" w:bidi="ar"/>
              </w:rPr>
              <w:t>人工智能</w:t>
            </w:r>
            <w:r>
              <w:rPr>
                <w:rFonts w:hint="eastAsia" w:ascii="仿宋_GB2312" w:hAnsi="仿宋_GB2312" w:eastAsia="仿宋_GB2312" w:cs="仿宋_GB2312"/>
                <w:i w:val="0"/>
                <w:color w:val="000000"/>
                <w:kern w:val="0"/>
                <w:sz w:val="28"/>
                <w:szCs w:val="28"/>
                <w:u w:val="none"/>
                <w:lang w:val="en-US" w:eastAsia="zh-CN" w:bidi="ar"/>
              </w:rPr>
              <w:t>+</w:t>
            </w:r>
            <w:r>
              <w:rPr>
                <w:rStyle w:val="7"/>
                <w:rFonts w:ascii="仿宋_GB2312" w:hAnsi="仿宋_GB2312" w:eastAsia="仿宋_GB2312" w:cs="仿宋_GB2312"/>
                <w:sz w:val="28"/>
                <w:szCs w:val="28"/>
                <w:lang w:val="en-US" w:eastAsia="zh-CN" w:bidi="ar"/>
              </w:rPr>
              <w:t>对接服务</w:t>
            </w:r>
            <w:r>
              <w:rPr>
                <w:rFonts w:hint="eastAsia" w:ascii="仿宋_GB2312" w:hAnsi="仿宋_GB2312" w:eastAsia="仿宋_GB2312" w:cs="仿宋_GB2312"/>
                <w:i w:val="0"/>
                <w:color w:val="000000"/>
                <w:kern w:val="0"/>
                <w:sz w:val="28"/>
                <w:szCs w:val="28"/>
                <w:u w:val="none"/>
                <w:lang w:val="en-US" w:eastAsia="zh-CN" w:bidi="ar"/>
              </w:rPr>
              <w:t>”</w:t>
            </w:r>
            <w:r>
              <w:rPr>
                <w:rStyle w:val="7"/>
                <w:rFonts w:ascii="仿宋_GB2312" w:hAnsi="仿宋_GB2312" w:eastAsia="仿宋_GB2312" w:cs="仿宋_GB2312"/>
                <w:sz w:val="28"/>
                <w:szCs w:val="28"/>
                <w:lang w:val="en-US" w:eastAsia="zh-CN" w:bidi="ar"/>
              </w:rPr>
              <w:t>模式体系研究</w:t>
            </w:r>
          </w:p>
        </w:tc>
      </w:tr>
      <w:tr w14:paraId="43455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53" w:type="dxa"/>
            <w:vMerge w:val="continue"/>
            <w:vAlign w:val="center"/>
          </w:tcPr>
          <w:p w14:paraId="00DD3604">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216C300A">
            <w:pPr>
              <w:widowControl/>
              <w:spacing w:line="400" w:lineRule="exact"/>
              <w:ind w:firstLine="0" w:firstLineChars="0"/>
              <w:jc w:val="center"/>
              <w:rPr>
                <w:rFonts w:ascii="仿宋_GB2312" w:hAnsi="Calibri" w:cs="宋体"/>
                <w:color w:val="000000"/>
                <w:kern w:val="0"/>
                <w:sz w:val="32"/>
                <w:szCs w:val="32"/>
              </w:rPr>
            </w:pPr>
            <w:r>
              <w:rPr>
                <w:rFonts w:hint="eastAsia" w:ascii="仿宋_GB2312" w:hAnsi="Calibri" w:cs="宋体"/>
                <w:color w:val="000000"/>
                <w:kern w:val="0"/>
                <w:sz w:val="32"/>
                <w:szCs w:val="32"/>
                <w:lang w:val="en-US" w:eastAsia="zh-CN"/>
              </w:rPr>
              <w:t>2025069</w:t>
            </w:r>
          </w:p>
        </w:tc>
        <w:tc>
          <w:tcPr>
            <w:tcW w:w="7186" w:type="dxa"/>
            <w:vAlign w:val="center"/>
          </w:tcPr>
          <w:p w14:paraId="2DF31881">
            <w:pPr>
              <w:widowControl/>
              <w:spacing w:line="400" w:lineRule="exact"/>
              <w:ind w:firstLine="0" w:firstLineChars="0"/>
              <w:jc w:val="both"/>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国产垂类大模型赋能政务服务的实践进路研究</w:t>
            </w:r>
          </w:p>
        </w:tc>
      </w:tr>
      <w:tr w14:paraId="04A32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53" w:type="dxa"/>
            <w:vMerge w:val="continue"/>
            <w:vAlign w:val="center"/>
          </w:tcPr>
          <w:p w14:paraId="6B623058">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2581AF06">
            <w:pPr>
              <w:widowControl/>
              <w:spacing w:line="400" w:lineRule="exact"/>
              <w:ind w:firstLine="0" w:firstLineChars="0"/>
              <w:jc w:val="center"/>
              <w:rPr>
                <w:rFonts w:ascii="仿宋_GB2312" w:hAnsi="Calibri" w:cs="宋体"/>
                <w:color w:val="000000"/>
                <w:kern w:val="0"/>
                <w:sz w:val="32"/>
                <w:szCs w:val="32"/>
              </w:rPr>
            </w:pPr>
            <w:r>
              <w:rPr>
                <w:rFonts w:hint="eastAsia" w:ascii="仿宋_GB2312" w:hAnsi="Calibri" w:cs="宋体"/>
                <w:color w:val="000000"/>
                <w:kern w:val="0"/>
                <w:sz w:val="32"/>
                <w:szCs w:val="32"/>
                <w:lang w:val="en-US" w:eastAsia="zh-CN"/>
              </w:rPr>
              <w:t>2025070</w:t>
            </w:r>
          </w:p>
        </w:tc>
        <w:tc>
          <w:tcPr>
            <w:tcW w:w="7186" w:type="dxa"/>
            <w:vAlign w:val="center"/>
          </w:tcPr>
          <w:p w14:paraId="2A87DE26">
            <w:pPr>
              <w:widowControl/>
              <w:spacing w:line="400" w:lineRule="exact"/>
              <w:ind w:firstLine="0" w:firstLineChars="0"/>
              <w:jc w:val="both"/>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民营企业参与国家重大科技攻关项目的机制创新与实践路径研究</w:t>
            </w:r>
          </w:p>
        </w:tc>
      </w:tr>
      <w:tr w14:paraId="42B89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53" w:type="dxa"/>
            <w:vMerge w:val="continue"/>
            <w:vAlign w:val="center"/>
          </w:tcPr>
          <w:p w14:paraId="1B25ABD3">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115BD8EC">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hint="eastAsia" w:ascii="仿宋_GB2312" w:hAnsi="Calibri" w:cs="宋体"/>
                <w:color w:val="000000"/>
                <w:kern w:val="0"/>
                <w:sz w:val="32"/>
                <w:szCs w:val="32"/>
                <w:lang w:val="en-US" w:eastAsia="zh-CN"/>
              </w:rPr>
              <w:t>2025071</w:t>
            </w:r>
          </w:p>
        </w:tc>
        <w:tc>
          <w:tcPr>
            <w:tcW w:w="7186" w:type="dxa"/>
            <w:vAlign w:val="center"/>
          </w:tcPr>
          <w:p w14:paraId="2223940B">
            <w:pPr>
              <w:widowControl/>
              <w:spacing w:line="400" w:lineRule="exact"/>
              <w:ind w:firstLine="0" w:firstLineChars="0"/>
              <w:jc w:val="both"/>
              <w:textAlignment w:val="center"/>
              <w:rPr>
                <w:rFonts w:hint="eastAsia" w:ascii="仿宋_GB2312" w:hAnsi="仿宋_GB2312" w:eastAsia="仿宋_GB2312" w:cs="仿宋_GB2312"/>
                <w:sz w:val="28"/>
                <w:szCs w:val="28"/>
                <w:vertAlign w:val="baseline"/>
              </w:rPr>
            </w:pPr>
            <w:r>
              <w:rPr>
                <w:rStyle w:val="7"/>
                <w:rFonts w:ascii="仿宋_GB2312" w:hAnsi="仿宋_GB2312" w:eastAsia="仿宋_GB2312" w:cs="仿宋_GB2312"/>
                <w:sz w:val="28"/>
                <w:szCs w:val="28"/>
                <w:lang w:val="en-US" w:eastAsia="zh-CN" w:bidi="ar"/>
              </w:rPr>
              <w:t>天津低空物流配送体系及数字转型路径研究</w:t>
            </w:r>
          </w:p>
        </w:tc>
      </w:tr>
      <w:tr w14:paraId="109D0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53" w:type="dxa"/>
            <w:vMerge w:val="continue"/>
            <w:vAlign w:val="center"/>
          </w:tcPr>
          <w:p w14:paraId="0C0EDB76">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1C31C578">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hint="eastAsia" w:ascii="仿宋_GB2312" w:hAnsi="Calibri" w:cs="宋体"/>
                <w:color w:val="000000"/>
                <w:kern w:val="0"/>
                <w:sz w:val="32"/>
                <w:szCs w:val="32"/>
                <w:lang w:val="en-US" w:eastAsia="zh-CN"/>
              </w:rPr>
              <w:t>2025072</w:t>
            </w:r>
          </w:p>
        </w:tc>
        <w:tc>
          <w:tcPr>
            <w:tcW w:w="7186" w:type="dxa"/>
            <w:vAlign w:val="center"/>
          </w:tcPr>
          <w:p w14:paraId="4167BCC6">
            <w:pPr>
              <w:widowControl/>
              <w:spacing w:line="400" w:lineRule="exact"/>
              <w:ind w:firstLine="0" w:firstLineChars="0"/>
              <w:jc w:val="both"/>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打造城市体检到城市更新的闭环路径，助力天津高质量发展</w:t>
            </w:r>
          </w:p>
        </w:tc>
      </w:tr>
      <w:tr w14:paraId="344F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53" w:type="dxa"/>
            <w:vMerge w:val="restart"/>
            <w:vAlign w:val="center"/>
          </w:tcPr>
          <w:p w14:paraId="062DD827">
            <w:pPr>
              <w:widowControl/>
              <w:spacing w:line="400" w:lineRule="exact"/>
              <w:ind w:firstLine="0" w:firstLineChars="0"/>
              <w:jc w:val="center"/>
              <w:rPr>
                <w:rFonts w:ascii="仿宋_GB2312" w:hAnsi="Calibri" w:cs="宋体"/>
                <w:b/>
                <w:color w:val="000000"/>
                <w:kern w:val="0"/>
                <w:sz w:val="28"/>
                <w:szCs w:val="28"/>
              </w:rPr>
            </w:pPr>
            <w:r>
              <w:rPr>
                <w:rFonts w:hint="eastAsia" w:ascii="仿宋_GB2312" w:hAnsi="Calibri" w:cs="宋体"/>
                <w:b/>
                <w:color w:val="000000"/>
                <w:kern w:val="0"/>
                <w:sz w:val="28"/>
                <w:szCs w:val="28"/>
              </w:rPr>
              <w:t>志愿</w:t>
            </w:r>
          </w:p>
          <w:p w14:paraId="3DC14BE9">
            <w:pPr>
              <w:widowControl/>
              <w:spacing w:line="400" w:lineRule="exact"/>
              <w:ind w:firstLine="0" w:firstLineChars="0"/>
              <w:jc w:val="center"/>
              <w:rPr>
                <w:rFonts w:ascii="仿宋_GB2312" w:hAnsi="Calibri" w:cs="宋体"/>
                <w:b/>
                <w:color w:val="000000"/>
                <w:kern w:val="0"/>
                <w:sz w:val="28"/>
                <w:szCs w:val="28"/>
              </w:rPr>
            </w:pPr>
            <w:r>
              <w:rPr>
                <w:rFonts w:hint="eastAsia" w:ascii="仿宋_GB2312" w:hAnsi="Calibri" w:cs="宋体"/>
                <w:b/>
                <w:color w:val="000000"/>
                <w:kern w:val="0"/>
                <w:sz w:val="28"/>
                <w:szCs w:val="28"/>
              </w:rPr>
              <w:t>课题</w:t>
            </w:r>
          </w:p>
          <w:p w14:paraId="51608B40">
            <w:pPr>
              <w:ind w:firstLine="0" w:firstLineChars="0"/>
              <w:jc w:val="center"/>
              <w:rPr>
                <w:rFonts w:hint="default" w:ascii="仿宋_GB2312" w:hAnsi="仿宋_GB2312" w:eastAsia="仿宋_GB2312" w:cs="仿宋_GB2312"/>
                <w:sz w:val="28"/>
                <w:szCs w:val="28"/>
                <w:vertAlign w:val="baseline"/>
                <w:lang w:val="en"/>
              </w:rPr>
            </w:pPr>
            <w:r>
              <w:rPr>
                <w:rFonts w:hint="default" w:ascii="仿宋_GB2312" w:hAnsi="Calibri" w:cs="宋体"/>
                <w:b/>
                <w:color w:val="000000"/>
                <w:kern w:val="0"/>
                <w:sz w:val="28"/>
                <w:szCs w:val="28"/>
                <w:lang w:val="en" w:eastAsia="zh-CN"/>
              </w:rPr>
              <w:t>(</w:t>
            </w:r>
            <w:r>
              <w:rPr>
                <w:rFonts w:hint="eastAsia" w:ascii="仿宋_GB2312" w:hAnsi="Calibri" w:cs="宋体"/>
                <w:b/>
                <w:color w:val="000000"/>
                <w:kern w:val="0"/>
                <w:sz w:val="28"/>
                <w:szCs w:val="28"/>
                <w:lang w:val="en-US" w:eastAsia="zh-CN"/>
              </w:rPr>
              <w:t>19</w:t>
            </w:r>
            <w:r>
              <w:rPr>
                <w:rFonts w:hint="eastAsia" w:ascii="仿宋_GB2312" w:hAnsi="Calibri" w:cs="宋体"/>
                <w:b/>
                <w:color w:val="000000"/>
                <w:kern w:val="0"/>
                <w:sz w:val="28"/>
                <w:szCs w:val="28"/>
              </w:rPr>
              <w:t>个</w:t>
            </w:r>
            <w:r>
              <w:rPr>
                <w:rFonts w:hint="default" w:ascii="仿宋_GB2312" w:hAnsi="Calibri" w:cs="宋体"/>
                <w:b/>
                <w:color w:val="000000"/>
                <w:kern w:val="0"/>
                <w:sz w:val="28"/>
                <w:szCs w:val="28"/>
                <w:lang w:val="en"/>
              </w:rPr>
              <w:t>)</w:t>
            </w:r>
          </w:p>
        </w:tc>
        <w:tc>
          <w:tcPr>
            <w:tcW w:w="1500" w:type="dxa"/>
            <w:vAlign w:val="center"/>
          </w:tcPr>
          <w:p w14:paraId="0D914BFA">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hint="eastAsia" w:ascii="仿宋_GB2312" w:hAnsi="Calibri" w:cs="宋体"/>
                <w:color w:val="000000"/>
                <w:kern w:val="0"/>
                <w:sz w:val="32"/>
                <w:szCs w:val="32"/>
                <w:lang w:val="en-US" w:eastAsia="zh-CN"/>
              </w:rPr>
              <w:t>2025073</w:t>
            </w:r>
          </w:p>
        </w:tc>
        <w:tc>
          <w:tcPr>
            <w:tcW w:w="7186" w:type="dxa"/>
            <w:vAlign w:val="center"/>
          </w:tcPr>
          <w:p w14:paraId="3F3D35F0">
            <w:pPr>
              <w:spacing w:line="400" w:lineRule="exact"/>
              <w:ind w:firstLine="0" w:firstLineChars="0"/>
              <w:jc w:val="left"/>
              <w:rPr>
                <w:rFonts w:hint="eastAsia" w:ascii="仿宋_GB2312" w:hAnsi="仿宋_GB2312" w:eastAsia="仿宋_GB2312" w:cs="仿宋_GB2312"/>
                <w:sz w:val="28"/>
                <w:szCs w:val="28"/>
                <w:vertAlign w:val="baseline"/>
              </w:rPr>
            </w:pPr>
            <w:r>
              <w:rPr>
                <w:rFonts w:hint="eastAsia" w:ascii="仿宋_GB2312" w:hAnsi="仿宋_GB2312" w:cs="仿宋_GB2312"/>
                <w:color w:val="000000"/>
                <w:kern w:val="0"/>
                <w:sz w:val="28"/>
                <w:szCs w:val="28"/>
                <w:u w:val="none"/>
                <w:lang w:bidi="ar"/>
              </w:rPr>
              <w:t>京津冀协同智慧养老产业联动发展路径--科技心理融合赋能</w:t>
            </w:r>
          </w:p>
        </w:tc>
      </w:tr>
      <w:tr w14:paraId="1B43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53" w:type="dxa"/>
            <w:vMerge w:val="continue"/>
            <w:vAlign w:val="center"/>
          </w:tcPr>
          <w:p w14:paraId="2D7386A2">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25175AF7">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hint="eastAsia" w:ascii="仿宋_GB2312" w:hAnsi="Calibri" w:cs="宋体"/>
                <w:color w:val="000000"/>
                <w:kern w:val="0"/>
                <w:sz w:val="32"/>
                <w:szCs w:val="32"/>
                <w:lang w:val="en-US" w:eastAsia="zh-CN"/>
              </w:rPr>
              <w:t>2025074</w:t>
            </w:r>
          </w:p>
        </w:tc>
        <w:tc>
          <w:tcPr>
            <w:tcW w:w="7186" w:type="dxa"/>
            <w:vAlign w:val="center"/>
          </w:tcPr>
          <w:p w14:paraId="3F1006EA">
            <w:pPr>
              <w:widowControl/>
              <w:spacing w:line="400" w:lineRule="exact"/>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天津市“好房子、好社区”规划建设与土地权籍管理创新探索</w:t>
            </w:r>
          </w:p>
        </w:tc>
      </w:tr>
      <w:tr w14:paraId="1DD3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53" w:type="dxa"/>
            <w:vMerge w:val="continue"/>
            <w:vAlign w:val="center"/>
          </w:tcPr>
          <w:p w14:paraId="4A5D2679">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6A43C211">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hint="eastAsia" w:ascii="仿宋_GB2312" w:hAnsi="Calibri" w:cs="宋体"/>
                <w:color w:val="000000"/>
                <w:kern w:val="0"/>
                <w:sz w:val="32"/>
                <w:szCs w:val="32"/>
                <w:lang w:val="en-US" w:eastAsia="zh-CN"/>
              </w:rPr>
              <w:t>2027075</w:t>
            </w:r>
          </w:p>
        </w:tc>
        <w:tc>
          <w:tcPr>
            <w:tcW w:w="7186" w:type="dxa"/>
            <w:vAlign w:val="center"/>
          </w:tcPr>
          <w:p w14:paraId="595FD24F">
            <w:pPr>
              <w:widowControl/>
              <w:spacing w:line="400" w:lineRule="exact"/>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数智技术赋能医疗服务质量及提升路径研究</w:t>
            </w:r>
          </w:p>
        </w:tc>
      </w:tr>
      <w:tr w14:paraId="58A91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53" w:type="dxa"/>
            <w:vMerge w:val="continue"/>
            <w:vAlign w:val="center"/>
          </w:tcPr>
          <w:p w14:paraId="0E1F7B7C">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0F892264">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hint="eastAsia" w:ascii="仿宋_GB2312" w:hAnsi="Calibri" w:cs="宋体"/>
                <w:color w:val="000000"/>
                <w:kern w:val="0"/>
                <w:sz w:val="32"/>
                <w:szCs w:val="32"/>
                <w:lang w:val="en-US" w:eastAsia="zh-CN"/>
              </w:rPr>
              <w:t>2025076</w:t>
            </w:r>
          </w:p>
        </w:tc>
        <w:tc>
          <w:tcPr>
            <w:tcW w:w="7186" w:type="dxa"/>
            <w:vAlign w:val="center"/>
          </w:tcPr>
          <w:p w14:paraId="324BB338">
            <w:pPr>
              <w:widowControl/>
              <w:spacing w:line="400" w:lineRule="exact"/>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制订“天津市青少年课间自我运动康复规范”防治脊柱侧弯畸形</w:t>
            </w:r>
          </w:p>
        </w:tc>
      </w:tr>
      <w:tr w14:paraId="3FD52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53" w:type="dxa"/>
            <w:vMerge w:val="continue"/>
            <w:vAlign w:val="center"/>
          </w:tcPr>
          <w:p w14:paraId="0EC553D4">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25FA341B">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hint="eastAsia" w:ascii="仿宋_GB2312" w:hAnsi="Calibri" w:cs="宋体"/>
                <w:color w:val="000000"/>
                <w:kern w:val="0"/>
                <w:sz w:val="32"/>
                <w:szCs w:val="32"/>
                <w:lang w:val="en-US" w:eastAsia="zh-CN"/>
              </w:rPr>
              <w:t>2025077</w:t>
            </w:r>
          </w:p>
        </w:tc>
        <w:tc>
          <w:tcPr>
            <w:tcW w:w="7186" w:type="dxa"/>
            <w:vAlign w:val="center"/>
          </w:tcPr>
          <w:p w14:paraId="1B58135E">
            <w:pPr>
              <w:widowControl/>
              <w:spacing w:line="400" w:lineRule="exact"/>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双碳战略驱动下天津市船舶制造业绿色转型路径与政策体系研究</w:t>
            </w:r>
          </w:p>
        </w:tc>
      </w:tr>
      <w:tr w14:paraId="6CB88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53" w:type="dxa"/>
            <w:vMerge w:val="continue"/>
            <w:vAlign w:val="center"/>
          </w:tcPr>
          <w:p w14:paraId="091728E8">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56C2D8D4">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hint="eastAsia" w:ascii="仿宋_GB2312" w:hAnsi="Calibri" w:cs="宋体"/>
                <w:color w:val="000000"/>
                <w:kern w:val="0"/>
                <w:sz w:val="32"/>
                <w:szCs w:val="32"/>
                <w:lang w:val="en-US" w:eastAsia="zh-CN"/>
              </w:rPr>
              <w:t>2025078</w:t>
            </w:r>
          </w:p>
        </w:tc>
        <w:tc>
          <w:tcPr>
            <w:tcW w:w="7186" w:type="dxa"/>
            <w:vAlign w:val="center"/>
          </w:tcPr>
          <w:p w14:paraId="4938C411">
            <w:pPr>
              <w:widowControl/>
              <w:spacing w:line="400" w:lineRule="exact"/>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天津城市供水系统节能减碳转型路径及优化调控策略研究</w:t>
            </w:r>
          </w:p>
        </w:tc>
      </w:tr>
      <w:tr w14:paraId="49915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53" w:type="dxa"/>
            <w:vMerge w:val="continue"/>
            <w:vAlign w:val="center"/>
          </w:tcPr>
          <w:p w14:paraId="3D0B21D6">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3AF644E2">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hint="eastAsia" w:ascii="仿宋_GB2312" w:hAnsi="Calibri" w:cs="宋体"/>
                <w:color w:val="000000"/>
                <w:kern w:val="0"/>
                <w:sz w:val="32"/>
                <w:szCs w:val="32"/>
                <w:lang w:val="en-US" w:eastAsia="zh-CN"/>
              </w:rPr>
              <w:t>2025079</w:t>
            </w:r>
          </w:p>
        </w:tc>
        <w:tc>
          <w:tcPr>
            <w:tcW w:w="7186" w:type="dxa"/>
            <w:vAlign w:val="center"/>
          </w:tcPr>
          <w:p w14:paraId="0F770763">
            <w:pPr>
              <w:widowControl/>
              <w:spacing w:line="400" w:lineRule="exact"/>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中药智能制造政策工具包设计及天津试点验证</w:t>
            </w:r>
          </w:p>
        </w:tc>
      </w:tr>
      <w:tr w14:paraId="5C7CD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53" w:type="dxa"/>
            <w:vMerge w:val="continue"/>
            <w:vAlign w:val="center"/>
          </w:tcPr>
          <w:p w14:paraId="090D0216">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1BCF10A6">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hint="eastAsia" w:ascii="仿宋_GB2312" w:hAnsi="Calibri" w:cs="宋体"/>
                <w:color w:val="000000"/>
                <w:kern w:val="0"/>
                <w:sz w:val="32"/>
                <w:szCs w:val="32"/>
                <w:lang w:val="en-US" w:eastAsia="zh-CN"/>
              </w:rPr>
              <w:t>2025080</w:t>
            </w:r>
          </w:p>
        </w:tc>
        <w:tc>
          <w:tcPr>
            <w:tcW w:w="7186" w:type="dxa"/>
            <w:vAlign w:val="center"/>
          </w:tcPr>
          <w:p w14:paraId="4B9273DE">
            <w:pPr>
              <w:widowControl/>
              <w:spacing w:line="400" w:lineRule="exact"/>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以“救治领导”理念构建天津创伤救治体系应对中心城市发展需要</w:t>
            </w:r>
          </w:p>
        </w:tc>
      </w:tr>
      <w:tr w14:paraId="67FCE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53" w:type="dxa"/>
            <w:vMerge w:val="continue"/>
            <w:vAlign w:val="center"/>
          </w:tcPr>
          <w:p w14:paraId="432CB88F">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263C739D">
            <w:pPr>
              <w:widowControl/>
              <w:spacing w:line="400" w:lineRule="exact"/>
              <w:ind w:firstLine="0" w:firstLineChars="0"/>
              <w:jc w:val="center"/>
              <w:rPr>
                <w:rFonts w:hint="eastAsia" w:ascii="仿宋_GB2312" w:hAnsi="仿宋_GB2312" w:eastAsia="仿宋_GB2312" w:cs="仿宋_GB2312"/>
                <w:sz w:val="28"/>
                <w:szCs w:val="28"/>
                <w:vertAlign w:val="baseline"/>
              </w:rPr>
            </w:pPr>
            <w:r>
              <w:rPr>
                <w:rFonts w:hint="eastAsia" w:ascii="仿宋_GB2312" w:hAnsi="Calibri" w:cs="宋体"/>
                <w:color w:val="000000"/>
                <w:kern w:val="0"/>
                <w:sz w:val="32"/>
                <w:szCs w:val="32"/>
                <w:lang w:val="en-US" w:eastAsia="zh-CN"/>
              </w:rPr>
              <w:t>2025081</w:t>
            </w:r>
          </w:p>
        </w:tc>
        <w:tc>
          <w:tcPr>
            <w:tcW w:w="7186" w:type="dxa"/>
            <w:vAlign w:val="center"/>
          </w:tcPr>
          <w:p w14:paraId="6353778E">
            <w:pPr>
              <w:widowControl/>
              <w:spacing w:line="400" w:lineRule="exact"/>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中医药对青少年情志健康的干预与实践研究</w:t>
            </w:r>
          </w:p>
        </w:tc>
      </w:tr>
    </w:tbl>
    <w:p w14:paraId="04F48C3D"/>
    <w:tbl>
      <w:tblPr>
        <w:tblStyle w:val="3"/>
        <w:tblW w:w="10039" w:type="dxa"/>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1500"/>
        <w:gridCol w:w="7255"/>
      </w:tblGrid>
      <w:tr w14:paraId="3AFBF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84" w:type="dxa"/>
            <w:vMerge w:val="restart"/>
            <w:vAlign w:val="center"/>
          </w:tcPr>
          <w:p w14:paraId="50BD09A0">
            <w:pPr>
              <w:widowControl/>
              <w:spacing w:line="400" w:lineRule="exact"/>
              <w:ind w:firstLine="0" w:firstLineChars="0"/>
              <w:jc w:val="center"/>
              <w:rPr>
                <w:rFonts w:ascii="仿宋_GB2312" w:hAnsi="Calibri" w:cs="宋体"/>
                <w:b/>
                <w:color w:val="000000"/>
                <w:kern w:val="0"/>
                <w:sz w:val="28"/>
                <w:szCs w:val="28"/>
              </w:rPr>
            </w:pPr>
            <w:r>
              <w:rPr>
                <w:rFonts w:hint="eastAsia" w:ascii="仿宋_GB2312" w:hAnsi="Calibri" w:cs="宋体"/>
                <w:b/>
                <w:color w:val="000000"/>
                <w:kern w:val="0"/>
                <w:sz w:val="28"/>
                <w:szCs w:val="28"/>
              </w:rPr>
              <w:t>志愿</w:t>
            </w:r>
          </w:p>
          <w:p w14:paraId="4D259820">
            <w:pPr>
              <w:widowControl/>
              <w:spacing w:line="400" w:lineRule="exact"/>
              <w:ind w:firstLine="0" w:firstLineChars="0"/>
              <w:jc w:val="center"/>
              <w:rPr>
                <w:rFonts w:ascii="仿宋_GB2312" w:hAnsi="Calibri" w:cs="宋体"/>
                <w:b/>
                <w:color w:val="000000"/>
                <w:kern w:val="0"/>
                <w:sz w:val="28"/>
                <w:szCs w:val="28"/>
              </w:rPr>
            </w:pPr>
            <w:r>
              <w:rPr>
                <w:rFonts w:hint="eastAsia" w:ascii="仿宋_GB2312" w:hAnsi="Calibri" w:cs="宋体"/>
                <w:b/>
                <w:color w:val="000000"/>
                <w:kern w:val="0"/>
                <w:sz w:val="28"/>
                <w:szCs w:val="28"/>
              </w:rPr>
              <w:t>课题</w:t>
            </w:r>
          </w:p>
          <w:p w14:paraId="3C0DCD7F">
            <w:pPr>
              <w:ind w:left="0" w:leftChars="0" w:firstLine="0" w:firstLineChars="0"/>
            </w:pPr>
            <w:r>
              <w:rPr>
                <w:rFonts w:hint="default" w:ascii="仿宋_GB2312" w:hAnsi="Calibri" w:cs="宋体"/>
                <w:b/>
                <w:color w:val="000000"/>
                <w:kern w:val="0"/>
                <w:sz w:val="28"/>
                <w:szCs w:val="28"/>
                <w:lang w:val="en" w:eastAsia="zh-CN"/>
              </w:rPr>
              <w:t>(</w:t>
            </w:r>
            <w:r>
              <w:rPr>
                <w:rFonts w:hint="eastAsia" w:ascii="仿宋_GB2312" w:hAnsi="Calibri" w:cs="宋体"/>
                <w:b/>
                <w:color w:val="000000"/>
                <w:kern w:val="0"/>
                <w:sz w:val="28"/>
                <w:szCs w:val="28"/>
                <w:lang w:val="en-US" w:eastAsia="zh-CN"/>
              </w:rPr>
              <w:t>19</w:t>
            </w:r>
            <w:r>
              <w:rPr>
                <w:rFonts w:hint="eastAsia" w:ascii="仿宋_GB2312" w:hAnsi="Calibri" w:cs="宋体"/>
                <w:b/>
                <w:color w:val="000000"/>
                <w:kern w:val="0"/>
                <w:sz w:val="28"/>
                <w:szCs w:val="28"/>
              </w:rPr>
              <w:t>个</w:t>
            </w:r>
            <w:r>
              <w:rPr>
                <w:rFonts w:hint="default" w:ascii="仿宋_GB2312" w:hAnsi="Calibri" w:cs="宋体"/>
                <w:b/>
                <w:color w:val="000000"/>
                <w:kern w:val="0"/>
                <w:sz w:val="28"/>
                <w:szCs w:val="28"/>
                <w:lang w:val="en"/>
              </w:rPr>
              <w:t>)</w:t>
            </w:r>
          </w:p>
          <w:p w14:paraId="320DA939"/>
          <w:p w14:paraId="75A2AB1C">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6C782F9B">
            <w:pPr>
              <w:ind w:firstLine="0" w:firstLineChars="0"/>
              <w:jc w:val="center"/>
              <w:rPr>
                <w:rFonts w:hint="default" w:ascii="仿宋_GB2312" w:hAnsi="仿宋_GB2312" w:eastAsia="仿宋_GB2312" w:cs="仿宋_GB2312"/>
                <w:sz w:val="32"/>
                <w:szCs w:val="32"/>
                <w:vertAlign w:val="baseline"/>
              </w:rPr>
            </w:pPr>
            <w:r>
              <w:rPr>
                <w:rFonts w:hint="eastAsia" w:ascii="仿宋_GB2312" w:hAnsi="仿宋_GB2312" w:cs="仿宋_GB2312"/>
                <w:sz w:val="32"/>
                <w:szCs w:val="32"/>
                <w:vertAlign w:val="baseline"/>
                <w:lang w:val="en-US" w:eastAsia="zh-CN"/>
              </w:rPr>
              <w:t>2025082</w:t>
            </w:r>
          </w:p>
        </w:tc>
        <w:tc>
          <w:tcPr>
            <w:tcW w:w="7255" w:type="dxa"/>
            <w:vAlign w:val="center"/>
          </w:tcPr>
          <w:p w14:paraId="44F55C2D">
            <w:pPr>
              <w:widowControl/>
              <w:spacing w:line="400" w:lineRule="exact"/>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天津市城市轨道交通车站应急疏散仿真与人工智能辅助决策策略研究</w:t>
            </w:r>
          </w:p>
        </w:tc>
      </w:tr>
      <w:tr w14:paraId="54083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84" w:type="dxa"/>
            <w:vMerge w:val="continue"/>
            <w:vAlign w:val="center"/>
          </w:tcPr>
          <w:p w14:paraId="7C3ED06C">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2411768E">
            <w:pPr>
              <w:ind w:firstLine="0" w:firstLineChars="0"/>
              <w:jc w:val="center"/>
              <w:rPr>
                <w:rFonts w:hint="default" w:ascii="仿宋_GB2312" w:hAnsi="仿宋_GB2312" w:eastAsia="仿宋_GB2312" w:cs="仿宋_GB2312"/>
                <w:sz w:val="32"/>
                <w:szCs w:val="32"/>
                <w:vertAlign w:val="baseline"/>
              </w:rPr>
            </w:pPr>
            <w:r>
              <w:rPr>
                <w:rFonts w:hint="eastAsia" w:ascii="仿宋_GB2312" w:hAnsi="仿宋_GB2312" w:cs="仿宋_GB2312"/>
                <w:sz w:val="32"/>
                <w:szCs w:val="32"/>
                <w:vertAlign w:val="baseline"/>
                <w:lang w:val="en-US" w:eastAsia="zh-CN"/>
              </w:rPr>
              <w:t>2025083</w:t>
            </w:r>
          </w:p>
        </w:tc>
        <w:tc>
          <w:tcPr>
            <w:tcW w:w="7255" w:type="dxa"/>
            <w:vAlign w:val="center"/>
          </w:tcPr>
          <w:p w14:paraId="2D60388B">
            <w:pPr>
              <w:widowControl/>
              <w:spacing w:line="400" w:lineRule="exact"/>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推动天津城市治理“内涵式发展”风险回流止逆对策</w:t>
            </w:r>
          </w:p>
        </w:tc>
      </w:tr>
      <w:tr w14:paraId="1894A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84" w:type="dxa"/>
            <w:vMerge w:val="continue"/>
            <w:vAlign w:val="center"/>
          </w:tcPr>
          <w:p w14:paraId="42321336">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187FCCB3">
            <w:pPr>
              <w:ind w:firstLine="0" w:firstLineChars="0"/>
              <w:jc w:val="center"/>
              <w:rPr>
                <w:rFonts w:hint="default" w:ascii="仿宋_GB2312" w:hAnsi="仿宋_GB2312" w:eastAsia="仿宋_GB2312" w:cs="仿宋_GB2312"/>
                <w:sz w:val="32"/>
                <w:szCs w:val="32"/>
                <w:vertAlign w:val="baseline"/>
              </w:rPr>
            </w:pPr>
            <w:r>
              <w:rPr>
                <w:rFonts w:hint="eastAsia" w:ascii="仿宋_GB2312" w:hAnsi="仿宋_GB2312" w:cs="仿宋_GB2312"/>
                <w:sz w:val="32"/>
                <w:szCs w:val="32"/>
                <w:vertAlign w:val="baseline"/>
                <w:lang w:val="en-US" w:eastAsia="zh-CN"/>
              </w:rPr>
              <w:t>2025084</w:t>
            </w:r>
          </w:p>
        </w:tc>
        <w:tc>
          <w:tcPr>
            <w:tcW w:w="7255" w:type="dxa"/>
            <w:vAlign w:val="center"/>
          </w:tcPr>
          <w:p w14:paraId="578CF68F">
            <w:pPr>
              <w:widowControl/>
              <w:spacing w:line="400" w:lineRule="exact"/>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抗震救灾应急响应机制及灾后重建策略研究</w:t>
            </w:r>
          </w:p>
        </w:tc>
      </w:tr>
      <w:tr w14:paraId="0CAE1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84" w:type="dxa"/>
            <w:vMerge w:val="continue"/>
            <w:vAlign w:val="center"/>
          </w:tcPr>
          <w:p w14:paraId="69006F4E">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656216A5">
            <w:pPr>
              <w:ind w:firstLine="0" w:firstLineChars="0"/>
              <w:jc w:val="center"/>
              <w:rPr>
                <w:rFonts w:hint="default" w:ascii="仿宋_GB2312" w:hAnsi="仿宋_GB2312" w:eastAsia="仿宋_GB2312" w:cs="仿宋_GB2312"/>
                <w:sz w:val="32"/>
                <w:szCs w:val="32"/>
                <w:vertAlign w:val="baseline"/>
              </w:rPr>
            </w:pPr>
            <w:r>
              <w:rPr>
                <w:rFonts w:hint="eastAsia" w:ascii="仿宋_GB2312" w:hAnsi="仿宋_GB2312" w:cs="仿宋_GB2312"/>
                <w:sz w:val="32"/>
                <w:szCs w:val="32"/>
                <w:vertAlign w:val="baseline"/>
                <w:lang w:val="en-US" w:eastAsia="zh-CN"/>
              </w:rPr>
              <w:t>2025085</w:t>
            </w:r>
          </w:p>
        </w:tc>
        <w:tc>
          <w:tcPr>
            <w:tcW w:w="7255" w:type="dxa"/>
            <w:vAlign w:val="center"/>
          </w:tcPr>
          <w:p w14:paraId="3A67E7F3">
            <w:pPr>
              <w:widowControl/>
              <w:spacing w:line="400" w:lineRule="exact"/>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人工智能AI大模型开拓学术科普新模式的研究</w:t>
            </w:r>
          </w:p>
        </w:tc>
      </w:tr>
      <w:tr w14:paraId="1A274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84" w:type="dxa"/>
            <w:vMerge w:val="continue"/>
            <w:vAlign w:val="center"/>
          </w:tcPr>
          <w:p w14:paraId="70FDC214">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3ED9A7CE">
            <w:pPr>
              <w:ind w:firstLine="0" w:firstLineChars="0"/>
              <w:jc w:val="center"/>
              <w:rPr>
                <w:rFonts w:hint="default" w:ascii="仿宋_GB2312" w:hAnsi="仿宋_GB2312" w:eastAsia="仿宋_GB2312" w:cs="仿宋_GB2312"/>
                <w:sz w:val="32"/>
                <w:szCs w:val="32"/>
                <w:vertAlign w:val="baseline"/>
              </w:rPr>
            </w:pPr>
            <w:r>
              <w:rPr>
                <w:rFonts w:hint="eastAsia" w:ascii="仿宋_GB2312" w:hAnsi="仿宋_GB2312" w:cs="仿宋_GB2312"/>
                <w:sz w:val="32"/>
                <w:szCs w:val="32"/>
                <w:vertAlign w:val="baseline"/>
                <w:lang w:val="en-US" w:eastAsia="zh-CN"/>
              </w:rPr>
              <w:t>2025086</w:t>
            </w:r>
          </w:p>
        </w:tc>
        <w:tc>
          <w:tcPr>
            <w:tcW w:w="7255" w:type="dxa"/>
            <w:vAlign w:val="center"/>
          </w:tcPr>
          <w:p w14:paraId="41FC57A3">
            <w:pPr>
              <w:widowControl/>
              <w:spacing w:line="400" w:lineRule="exact"/>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AI大模型赋能养老服务应用面临问题及解决措施研究</w:t>
            </w:r>
          </w:p>
        </w:tc>
      </w:tr>
      <w:tr w14:paraId="2D0C3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84" w:type="dxa"/>
            <w:vMerge w:val="continue"/>
            <w:vAlign w:val="center"/>
          </w:tcPr>
          <w:p w14:paraId="522B87A5">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7BD0AAC6">
            <w:pPr>
              <w:ind w:firstLine="0" w:firstLineChars="0"/>
              <w:jc w:val="center"/>
              <w:rPr>
                <w:rFonts w:hint="default" w:ascii="仿宋_GB2312" w:hAnsi="仿宋_GB2312" w:eastAsia="仿宋_GB2312" w:cs="仿宋_GB2312"/>
                <w:sz w:val="32"/>
                <w:szCs w:val="32"/>
                <w:vertAlign w:val="baseline"/>
              </w:rPr>
            </w:pPr>
            <w:r>
              <w:rPr>
                <w:rFonts w:hint="eastAsia" w:ascii="仿宋_GB2312" w:hAnsi="仿宋_GB2312" w:cs="仿宋_GB2312"/>
                <w:sz w:val="32"/>
                <w:szCs w:val="32"/>
                <w:vertAlign w:val="baseline"/>
                <w:lang w:val="en-US" w:eastAsia="zh-CN"/>
              </w:rPr>
              <w:t>2025087</w:t>
            </w:r>
          </w:p>
        </w:tc>
        <w:tc>
          <w:tcPr>
            <w:tcW w:w="7255" w:type="dxa"/>
            <w:vAlign w:val="center"/>
          </w:tcPr>
          <w:p w14:paraId="57FE9736">
            <w:pPr>
              <w:widowControl/>
              <w:spacing w:line="400" w:lineRule="exact"/>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推进数智化赋能疾病预防与医保分级报销体系的应用示范</w:t>
            </w:r>
          </w:p>
        </w:tc>
      </w:tr>
      <w:tr w14:paraId="30C75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84" w:type="dxa"/>
            <w:vMerge w:val="continue"/>
            <w:vAlign w:val="center"/>
          </w:tcPr>
          <w:p w14:paraId="50CC304A">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349BAC95">
            <w:pPr>
              <w:ind w:firstLine="0" w:firstLineChars="0"/>
              <w:jc w:val="center"/>
              <w:rPr>
                <w:rFonts w:hint="default" w:ascii="仿宋_GB2312" w:hAnsi="仿宋_GB2312" w:eastAsia="仿宋_GB2312" w:cs="仿宋_GB2312"/>
                <w:sz w:val="32"/>
                <w:szCs w:val="32"/>
                <w:vertAlign w:val="baseline"/>
              </w:rPr>
            </w:pPr>
            <w:r>
              <w:rPr>
                <w:rFonts w:hint="eastAsia" w:ascii="仿宋_GB2312" w:hAnsi="仿宋_GB2312" w:cs="仿宋_GB2312"/>
                <w:sz w:val="32"/>
                <w:szCs w:val="32"/>
                <w:vertAlign w:val="baseline"/>
                <w:lang w:val="en-US" w:eastAsia="zh-CN"/>
              </w:rPr>
              <w:t>2025088</w:t>
            </w:r>
          </w:p>
        </w:tc>
        <w:tc>
          <w:tcPr>
            <w:tcW w:w="7255" w:type="dxa"/>
            <w:vAlign w:val="center"/>
          </w:tcPr>
          <w:p w14:paraId="5B060662">
            <w:pPr>
              <w:widowControl/>
              <w:spacing w:line="400" w:lineRule="exact"/>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整合医疗视角下慢病协同管理的发展路径与对策研究</w:t>
            </w:r>
          </w:p>
        </w:tc>
      </w:tr>
      <w:tr w14:paraId="4CCC9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84" w:type="dxa"/>
            <w:vMerge w:val="continue"/>
            <w:vAlign w:val="center"/>
          </w:tcPr>
          <w:p w14:paraId="4C03F75E">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25A8649C">
            <w:pPr>
              <w:ind w:firstLine="0" w:firstLineChars="0"/>
              <w:jc w:val="center"/>
              <w:rPr>
                <w:rFonts w:hint="default" w:ascii="仿宋_GB2312" w:hAnsi="仿宋_GB2312" w:eastAsia="仿宋_GB2312" w:cs="仿宋_GB2312"/>
                <w:sz w:val="32"/>
                <w:szCs w:val="32"/>
                <w:vertAlign w:val="baseline"/>
              </w:rPr>
            </w:pPr>
            <w:r>
              <w:rPr>
                <w:rFonts w:hint="eastAsia" w:ascii="仿宋_GB2312" w:hAnsi="仿宋_GB2312" w:cs="仿宋_GB2312"/>
                <w:sz w:val="32"/>
                <w:szCs w:val="32"/>
                <w:vertAlign w:val="baseline"/>
                <w:lang w:val="en-US" w:eastAsia="zh-CN"/>
              </w:rPr>
              <w:t>2025089</w:t>
            </w:r>
          </w:p>
        </w:tc>
        <w:tc>
          <w:tcPr>
            <w:tcW w:w="7255" w:type="dxa"/>
            <w:vAlign w:val="center"/>
          </w:tcPr>
          <w:p w14:paraId="10004B48">
            <w:pPr>
              <w:widowControl/>
              <w:spacing w:line="400" w:lineRule="exact"/>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筑牢银龄防线 关爱夕阳人生-跌倒防控对老龄化社会重要性的研究</w:t>
            </w:r>
          </w:p>
        </w:tc>
      </w:tr>
      <w:tr w14:paraId="2D021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84" w:type="dxa"/>
            <w:vMerge w:val="continue"/>
            <w:vAlign w:val="center"/>
          </w:tcPr>
          <w:p w14:paraId="54E661DE">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1931860F">
            <w:pPr>
              <w:ind w:firstLine="0" w:firstLineChars="0"/>
              <w:jc w:val="center"/>
              <w:rPr>
                <w:rFonts w:hint="eastAsia" w:ascii="仿宋_GB2312" w:hAnsi="仿宋_GB2312" w:cs="仿宋_GB2312"/>
                <w:sz w:val="32"/>
                <w:szCs w:val="32"/>
                <w:vertAlign w:val="baseline"/>
                <w:lang w:val="en-US" w:eastAsia="zh-CN"/>
              </w:rPr>
            </w:pPr>
            <w:r>
              <w:rPr>
                <w:rFonts w:hint="eastAsia" w:ascii="仿宋_GB2312" w:hAnsi="仿宋_GB2312" w:cs="仿宋_GB2312"/>
                <w:sz w:val="32"/>
                <w:szCs w:val="32"/>
                <w:vertAlign w:val="baseline"/>
                <w:lang w:val="en-US" w:eastAsia="zh-CN"/>
              </w:rPr>
              <w:t>2025090</w:t>
            </w:r>
          </w:p>
        </w:tc>
        <w:tc>
          <w:tcPr>
            <w:tcW w:w="7255" w:type="dxa"/>
            <w:vAlign w:val="center"/>
          </w:tcPr>
          <w:p w14:paraId="1FBDD38B">
            <w:pPr>
              <w:widowControl/>
              <w:spacing w:line="400" w:lineRule="exact"/>
              <w:ind w:firstLine="0" w:firstLineChars="0"/>
              <w:jc w:val="left"/>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新质生产力背景下复合型科技人才培养助力天津市产学研融合发展</w:t>
            </w:r>
          </w:p>
        </w:tc>
      </w:tr>
      <w:tr w14:paraId="2CCE8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84" w:type="dxa"/>
            <w:vMerge w:val="continue"/>
            <w:vAlign w:val="center"/>
          </w:tcPr>
          <w:p w14:paraId="3ADF650E">
            <w:pPr>
              <w:ind w:firstLine="0" w:firstLineChars="0"/>
              <w:jc w:val="center"/>
              <w:rPr>
                <w:rFonts w:hint="eastAsia" w:ascii="仿宋_GB2312" w:hAnsi="仿宋_GB2312" w:eastAsia="仿宋_GB2312" w:cs="仿宋_GB2312"/>
                <w:sz w:val="28"/>
                <w:szCs w:val="28"/>
                <w:vertAlign w:val="baseline"/>
              </w:rPr>
            </w:pPr>
          </w:p>
        </w:tc>
        <w:tc>
          <w:tcPr>
            <w:tcW w:w="1500" w:type="dxa"/>
            <w:vAlign w:val="center"/>
          </w:tcPr>
          <w:p w14:paraId="794DD284">
            <w:pPr>
              <w:ind w:firstLine="0" w:firstLineChars="0"/>
              <w:jc w:val="center"/>
              <w:rPr>
                <w:rFonts w:hint="default" w:ascii="仿宋_GB2312" w:hAnsi="仿宋_GB2312" w:eastAsia="仿宋_GB2312" w:cs="仿宋_GB2312"/>
                <w:sz w:val="32"/>
                <w:szCs w:val="32"/>
                <w:vertAlign w:val="baseline"/>
              </w:rPr>
            </w:pPr>
            <w:r>
              <w:rPr>
                <w:rFonts w:hint="eastAsia" w:ascii="仿宋_GB2312" w:hAnsi="仿宋_GB2312" w:cs="仿宋_GB2312"/>
                <w:sz w:val="32"/>
                <w:szCs w:val="32"/>
                <w:vertAlign w:val="baseline"/>
                <w:lang w:val="en-US" w:eastAsia="zh-CN"/>
              </w:rPr>
              <w:t>2025091</w:t>
            </w:r>
          </w:p>
        </w:tc>
        <w:tc>
          <w:tcPr>
            <w:tcW w:w="7255" w:type="dxa"/>
            <w:vAlign w:val="center"/>
          </w:tcPr>
          <w:p w14:paraId="7ABE1E59">
            <w:pPr>
              <w:widowControl/>
              <w:spacing w:line="400" w:lineRule="exact"/>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京津冀协同布局新质生产力，深化区域科技成果转移转化机制研究</w:t>
            </w:r>
          </w:p>
        </w:tc>
      </w:tr>
    </w:tbl>
    <w:p w14:paraId="39D4BDBA"/>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00"/>
      </w:pPr>
      <w:r>
        <w:separator/>
      </w:r>
    </w:p>
  </w:endnote>
  <w:endnote w:type="continuationSeparator" w:id="1">
    <w:p>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00"/>
      </w:pPr>
      <w:r>
        <w:separator/>
      </w:r>
    </w:p>
  </w:footnote>
  <w:footnote w:type="continuationSeparator" w:id="1">
    <w:p>
      <w:pPr>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62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_GB2312" w:cs="Times New Roman"/>
      <w:kern w:val="2"/>
      <w:sz w:val="30"/>
      <w:szCs w:val="30"/>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
    <w:name w:val="font11"/>
    <w:basedOn w:val="4"/>
    <w:qFormat/>
    <w:uiPriority w:val="0"/>
    <w:rPr>
      <w:rFonts w:hint="eastAsia" w:ascii="宋体" w:hAnsi="宋体" w:eastAsia="宋体" w:cs="宋体"/>
      <w:color w:val="000000"/>
      <w:sz w:val="22"/>
      <w:szCs w:val="22"/>
      <w:u w:val="none"/>
    </w:rPr>
  </w:style>
  <w:style w:type="character" w:customStyle="1" w:styleId="6">
    <w:name w:val="font01"/>
    <w:basedOn w:val="4"/>
    <w:qFormat/>
    <w:uiPriority w:val="0"/>
    <w:rPr>
      <w:rFonts w:ascii="Calibri" w:hAnsi="Calibri" w:cs="Calibri"/>
      <w:color w:val="000000"/>
      <w:sz w:val="22"/>
      <w:szCs w:val="22"/>
      <w:u w:val="none"/>
    </w:rPr>
  </w:style>
  <w:style w:type="character" w:customStyle="1" w:styleId="7">
    <w:name w:val="font2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2025-07-11T14:29:38Z</dcterms:created>
  <dc:creator>Administrator</dc:creator>
  <cp:lastModifiedBy>岳桐树</cp:lastModifiedBy>
  <dcterms:modified xsi:type="dcterms:W3CDTF">2025-07-11T14:30:49Z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eyJoZGlkIjoiNDlhNmJmOWIyOTQ2ZWJlMDA1ZmRjYWIyM2UzNTZkMDgiLCJ1c2VySWQiOiI2ODAzNjIxODgifQ==</vt:lpwstr>
  </property>
  <property fmtid="{D5CDD505-2E9C-101B-9397-08002B2CF9AE}" pid="4" name="ICV">
    <vt:lpwstr>3EF4291E497B43689DB3C6583518BB00_12</vt:lpwstr>
  </property>
</Properties>
</file>