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B26" w:rsidRDefault="004B0B26" w:rsidP="00D62E21">
      <w:pPr>
        <w:autoSpaceDE w:val="0"/>
        <w:autoSpaceDN w:val="0"/>
        <w:adjustRightInd w:val="0"/>
        <w:ind w:firstLine="1133"/>
        <w:jc w:val="center"/>
        <w:rPr>
          <w:rFonts w:ascii="Times New Roman" w:eastAsia="方正小标宋简体" w:hAnsi="Times New Roman" w:cs="方正小标宋简体"/>
          <w:kern w:val="0"/>
          <w:sz w:val="48"/>
          <w:szCs w:val="48"/>
          <w:lang w:val="zh-CN"/>
        </w:rPr>
      </w:pPr>
      <w:bookmarkStart w:id="0" w:name="_GoBack"/>
      <w:bookmarkEnd w:id="0"/>
    </w:p>
    <w:p w:rsidR="004B0B26" w:rsidRDefault="004B0B26" w:rsidP="00D62E21">
      <w:pPr>
        <w:autoSpaceDE w:val="0"/>
        <w:autoSpaceDN w:val="0"/>
        <w:adjustRightInd w:val="0"/>
        <w:ind w:firstLine="1133"/>
        <w:jc w:val="center"/>
        <w:rPr>
          <w:rFonts w:ascii="Times New Roman" w:eastAsia="方正小标宋简体" w:hAnsi="Times New Roman" w:cs="方正小标宋简体"/>
          <w:kern w:val="0"/>
          <w:sz w:val="48"/>
          <w:szCs w:val="48"/>
          <w:lang w:val="zh-CN"/>
        </w:rPr>
      </w:pPr>
    </w:p>
    <w:p w:rsidR="004B0B26" w:rsidRDefault="004B0B26" w:rsidP="00D62E21">
      <w:pPr>
        <w:autoSpaceDE w:val="0"/>
        <w:autoSpaceDN w:val="0"/>
        <w:adjustRightInd w:val="0"/>
        <w:ind w:firstLine="1133"/>
        <w:jc w:val="center"/>
        <w:rPr>
          <w:rFonts w:ascii="Times New Roman" w:eastAsia="方正小标宋简体" w:hAnsi="Times New Roman" w:cs="方正小标宋简体"/>
          <w:kern w:val="0"/>
          <w:sz w:val="48"/>
          <w:szCs w:val="48"/>
          <w:lang w:val="zh-CN"/>
        </w:rPr>
      </w:pPr>
    </w:p>
    <w:p w:rsidR="004B0B26" w:rsidRDefault="004B0B26" w:rsidP="00D62E21">
      <w:pPr>
        <w:autoSpaceDE w:val="0"/>
        <w:autoSpaceDN w:val="0"/>
        <w:adjustRightInd w:val="0"/>
        <w:ind w:firstLine="1133"/>
        <w:jc w:val="center"/>
        <w:rPr>
          <w:rFonts w:ascii="Times New Roman" w:eastAsia="方正小标宋简体" w:hAnsi="Times New Roman" w:cs="方正小标宋简体"/>
          <w:kern w:val="0"/>
          <w:sz w:val="48"/>
          <w:szCs w:val="48"/>
          <w:lang w:val="zh-CN"/>
        </w:rPr>
      </w:pPr>
    </w:p>
    <w:p w:rsidR="004B0B26" w:rsidRDefault="004B0B26" w:rsidP="00D62E21">
      <w:pPr>
        <w:autoSpaceDE w:val="0"/>
        <w:autoSpaceDN w:val="0"/>
        <w:adjustRightInd w:val="0"/>
        <w:ind w:firstLine="1133"/>
        <w:jc w:val="center"/>
        <w:rPr>
          <w:rFonts w:ascii="Times New Roman" w:eastAsia="方正小标宋简体" w:hAnsi="Times New Roman" w:cs="方正小标宋简体"/>
          <w:kern w:val="0"/>
          <w:sz w:val="48"/>
          <w:szCs w:val="48"/>
          <w:lang w:val="zh-CN"/>
        </w:rPr>
      </w:pPr>
    </w:p>
    <w:p w:rsidR="004B0B26" w:rsidRDefault="004B0B26" w:rsidP="00D62E21">
      <w:pPr>
        <w:autoSpaceDE w:val="0"/>
        <w:autoSpaceDN w:val="0"/>
        <w:adjustRightInd w:val="0"/>
        <w:ind w:firstLine="1133"/>
        <w:jc w:val="center"/>
        <w:rPr>
          <w:rFonts w:ascii="Times New Roman" w:eastAsia="方正小标宋简体" w:hAnsi="Times New Roman" w:cs="方正小标宋简体"/>
          <w:kern w:val="0"/>
          <w:sz w:val="48"/>
          <w:szCs w:val="48"/>
          <w:lang w:val="zh-CN"/>
        </w:rPr>
      </w:pPr>
    </w:p>
    <w:p w:rsidR="004B0B26" w:rsidRDefault="004B0B26" w:rsidP="00D62E21">
      <w:pPr>
        <w:autoSpaceDE w:val="0"/>
        <w:autoSpaceDN w:val="0"/>
        <w:adjustRightInd w:val="0"/>
        <w:ind w:firstLine="1133"/>
        <w:jc w:val="center"/>
        <w:rPr>
          <w:rFonts w:ascii="Times New Roman" w:eastAsia="方正小标宋简体" w:hAnsi="Times New Roman" w:cs="方正小标宋简体"/>
          <w:kern w:val="0"/>
          <w:sz w:val="48"/>
          <w:szCs w:val="48"/>
          <w:lang w:val="zh-CN"/>
        </w:rPr>
      </w:pPr>
    </w:p>
    <w:p w:rsidR="004B0B26" w:rsidRDefault="004B0B26" w:rsidP="00D62E21">
      <w:pPr>
        <w:autoSpaceDE w:val="0"/>
        <w:autoSpaceDN w:val="0"/>
        <w:adjustRightInd w:val="0"/>
        <w:ind w:firstLine="1133"/>
        <w:jc w:val="center"/>
        <w:rPr>
          <w:rFonts w:ascii="Times New Roman" w:eastAsia="方正小标宋简体" w:hAnsi="Times New Roman" w:cs="方正小标宋简体"/>
          <w:kern w:val="0"/>
          <w:sz w:val="48"/>
          <w:szCs w:val="48"/>
          <w:lang w:val="zh-CN"/>
        </w:rPr>
      </w:pPr>
    </w:p>
    <w:p w:rsidR="004B0B26" w:rsidRDefault="004515D3" w:rsidP="00D62E21">
      <w:pPr>
        <w:autoSpaceDE w:val="0"/>
        <w:autoSpaceDN w:val="0"/>
        <w:adjustRightInd w:val="0"/>
        <w:ind w:firstLine="1133"/>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天津市科学技术协会</w:t>
      </w:r>
    </w:p>
    <w:p w:rsidR="004B0B26" w:rsidRDefault="004515D3" w:rsidP="00D62E21">
      <w:pPr>
        <w:autoSpaceDE w:val="0"/>
        <w:autoSpaceDN w:val="0"/>
        <w:adjustRightInd w:val="0"/>
        <w:ind w:firstLine="1133"/>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4B0B26" w:rsidRDefault="004B0B26">
      <w:pPr>
        <w:autoSpaceDE w:val="0"/>
        <w:autoSpaceDN w:val="0"/>
        <w:adjustRightInd w:val="0"/>
        <w:spacing w:line="580" w:lineRule="exact"/>
        <w:jc w:val="center"/>
        <w:rPr>
          <w:rFonts w:ascii="Times New Roman" w:eastAsia="黑体" w:hAnsi="Times New Roman" w:cs="黑体"/>
          <w:sz w:val="30"/>
          <w:szCs w:val="30"/>
        </w:rPr>
      </w:pPr>
    </w:p>
    <w:p w:rsidR="004B0B26" w:rsidRDefault="004B0B26">
      <w:pPr>
        <w:autoSpaceDE w:val="0"/>
        <w:autoSpaceDN w:val="0"/>
        <w:adjustRightInd w:val="0"/>
        <w:spacing w:line="580" w:lineRule="exact"/>
        <w:jc w:val="center"/>
        <w:rPr>
          <w:rFonts w:ascii="Times New Roman" w:eastAsia="黑体" w:hAnsi="Times New Roman" w:cs="黑体"/>
          <w:sz w:val="30"/>
          <w:szCs w:val="30"/>
        </w:rPr>
      </w:pPr>
    </w:p>
    <w:p w:rsidR="004B0B26" w:rsidRDefault="004B0B26">
      <w:pPr>
        <w:autoSpaceDE w:val="0"/>
        <w:autoSpaceDN w:val="0"/>
        <w:adjustRightInd w:val="0"/>
        <w:spacing w:line="580" w:lineRule="exact"/>
        <w:jc w:val="center"/>
        <w:rPr>
          <w:rFonts w:ascii="Times New Roman" w:eastAsia="黑体" w:hAnsi="Times New Roman" w:cs="黑体"/>
          <w:sz w:val="30"/>
          <w:szCs w:val="30"/>
        </w:rPr>
      </w:pPr>
    </w:p>
    <w:p w:rsidR="004B0B26" w:rsidRDefault="004B0B26">
      <w:pPr>
        <w:autoSpaceDE w:val="0"/>
        <w:autoSpaceDN w:val="0"/>
        <w:adjustRightInd w:val="0"/>
        <w:spacing w:line="580" w:lineRule="exact"/>
        <w:jc w:val="center"/>
        <w:rPr>
          <w:rFonts w:ascii="Times New Roman" w:eastAsia="黑体" w:hAnsi="Times New Roman" w:cs="黑体"/>
          <w:sz w:val="30"/>
          <w:szCs w:val="30"/>
        </w:rPr>
      </w:pPr>
    </w:p>
    <w:p w:rsidR="004B0B26" w:rsidRDefault="004B0B26">
      <w:pPr>
        <w:autoSpaceDE w:val="0"/>
        <w:autoSpaceDN w:val="0"/>
        <w:adjustRightInd w:val="0"/>
        <w:spacing w:line="580" w:lineRule="exact"/>
        <w:jc w:val="center"/>
        <w:rPr>
          <w:rFonts w:ascii="Times New Roman" w:eastAsia="黑体" w:hAnsi="Times New Roman" w:cs="黑体"/>
          <w:sz w:val="30"/>
          <w:szCs w:val="30"/>
        </w:rPr>
      </w:pPr>
    </w:p>
    <w:p w:rsidR="004B0B26" w:rsidRDefault="004515D3">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4B0B26" w:rsidRDefault="004515D3" w:rsidP="00D62E21">
      <w:pPr>
        <w:autoSpaceDE w:val="0"/>
        <w:autoSpaceDN w:val="0"/>
        <w:adjustRightInd w:val="0"/>
        <w:spacing w:line="600" w:lineRule="exact"/>
        <w:ind w:firstLine="1038"/>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目录</w:t>
      </w:r>
    </w:p>
    <w:p w:rsidR="004B0B26" w:rsidRDefault="004B0B26">
      <w:pPr>
        <w:autoSpaceDE w:val="0"/>
        <w:autoSpaceDN w:val="0"/>
        <w:adjustRightInd w:val="0"/>
        <w:spacing w:line="600" w:lineRule="exact"/>
        <w:jc w:val="left"/>
        <w:rPr>
          <w:rFonts w:ascii="Times New Roman" w:eastAsia="黑体" w:hAnsi="Times New Roman" w:cs="黑体"/>
          <w:kern w:val="0"/>
          <w:sz w:val="30"/>
          <w:szCs w:val="30"/>
        </w:rPr>
      </w:pPr>
    </w:p>
    <w:p w:rsidR="004B0B26" w:rsidRDefault="004515D3">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第一部分概况</w:t>
      </w:r>
    </w:p>
    <w:p w:rsidR="004B0B26" w:rsidRDefault="004515D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4B0B26" w:rsidRDefault="004515D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4B0B26" w:rsidRDefault="004515D3">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rsidR="004B0B26" w:rsidRDefault="004515D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4B0B26" w:rsidRDefault="004515D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4B0B26" w:rsidRDefault="004515D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4B0B26" w:rsidRDefault="004515D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4B0B26" w:rsidRDefault="004515D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4B0B26" w:rsidRDefault="004515D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4B0B26" w:rsidRDefault="004515D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4B0B26" w:rsidRDefault="004515D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4B0B26" w:rsidRDefault="004515D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4B0B26" w:rsidRDefault="004515D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4B0B26" w:rsidRDefault="004515D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4B0B26" w:rsidRDefault="004515D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4B0B26" w:rsidRDefault="004515D3">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第三部分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rsidR="004B0B26" w:rsidRDefault="004515D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4B0B26" w:rsidRDefault="004515D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4B0B26" w:rsidRDefault="004515D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4B0B26" w:rsidRDefault="004515D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4B0B26" w:rsidRDefault="004515D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4B0B26" w:rsidRDefault="004515D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4B0B26" w:rsidRDefault="004515D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4B0B26" w:rsidRDefault="004515D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4B0B26" w:rsidRDefault="004515D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4B0B26" w:rsidRDefault="004515D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4B0B26" w:rsidRDefault="004515D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4B0B26" w:rsidRDefault="004515D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4B0B26" w:rsidRDefault="004515D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4B0B26" w:rsidRDefault="004515D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4B0B26" w:rsidRDefault="004515D3">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第四部分名词解释</w:t>
      </w:r>
    </w:p>
    <w:p w:rsidR="004B0B26" w:rsidRDefault="004515D3">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4B0B26" w:rsidRDefault="004515D3" w:rsidP="00D62E21">
      <w:pPr>
        <w:keepNext/>
        <w:keepLines/>
        <w:autoSpaceDE w:val="0"/>
        <w:autoSpaceDN w:val="0"/>
        <w:adjustRightInd w:val="0"/>
        <w:spacing w:line="600" w:lineRule="exact"/>
        <w:ind w:firstLine="1038"/>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第一部分概况</w:t>
      </w:r>
    </w:p>
    <w:p w:rsidR="004B0B26" w:rsidRDefault="004515D3" w:rsidP="00D62E21">
      <w:pPr>
        <w:keepNext/>
        <w:keepLines/>
        <w:autoSpaceDE w:val="0"/>
        <w:autoSpaceDN w:val="0"/>
        <w:adjustRightInd w:val="0"/>
        <w:spacing w:line="600" w:lineRule="exact"/>
        <w:ind w:firstLine="708"/>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4B0B26" w:rsidRDefault="004515D3" w:rsidP="00D62E21">
      <w:pPr>
        <w:autoSpaceDE w:val="0"/>
        <w:autoSpaceDN w:val="0"/>
        <w:adjustRightInd w:val="0"/>
        <w:spacing w:line="600" w:lineRule="exact"/>
        <w:ind w:firstLine="708"/>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科学技术协会是全市科技工作者的群众组织，是中共天津市委领导下的人民团体，是党和政府联系科技工作者的桥梁和纽带，是国家和本市推动、发展科学技术事业的重要社会力量。天津市科协由全市性自然科学学会、协会、研究会和区、局（集团公司）科协组成，是中国科学技术协会的地方组织和中国人民政治协商会议天津市委员会的组成单位</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业务工作受中国科协指导。天津市科协的主要任务是：开展学术交流，活跃学术思想，推动自主创新；依照《中华人民共和国科学技术普及法》，弘扬科学精神，普及科学知识，传播科学思想和科学方法。开展青少年科学技术教育活动，提高全民科学素质；表彰奖励优秀科学技术工作者，举荐科学技术人才；开展民间国际科学技术交流活动，促进国际科学技术合作；兴办符合天津市科协宗旨的社会公益性事业。</w:t>
      </w:r>
    </w:p>
    <w:p w:rsidR="004B0B26" w:rsidRDefault="004515D3" w:rsidP="00D62E21">
      <w:pPr>
        <w:keepNext/>
        <w:keepLines/>
        <w:autoSpaceDE w:val="0"/>
        <w:autoSpaceDN w:val="0"/>
        <w:adjustRightInd w:val="0"/>
        <w:spacing w:line="600" w:lineRule="exact"/>
        <w:ind w:firstLine="708"/>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4B0B26" w:rsidRDefault="004515D3" w:rsidP="00D62E21">
      <w:pPr>
        <w:autoSpaceDE w:val="0"/>
        <w:autoSpaceDN w:val="0"/>
        <w:adjustRightInd w:val="0"/>
        <w:spacing w:line="600" w:lineRule="exact"/>
        <w:ind w:firstLine="708"/>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天津市科学技术协会内设</w:t>
      </w:r>
      <w:r>
        <w:rPr>
          <w:rFonts w:ascii="Times New Roman" w:eastAsia="仿宋_GB2312" w:hAnsi="Times New Roman" w:cs="仿宋_GB2312" w:hint="eastAsia"/>
          <w:sz w:val="30"/>
          <w:szCs w:val="30"/>
        </w:rPr>
        <w:t>8</w:t>
      </w:r>
      <w:r>
        <w:rPr>
          <w:rFonts w:ascii="Times New Roman" w:eastAsia="仿宋_GB2312" w:hAnsi="Times New Roman" w:cs="仿宋_GB2312" w:hint="eastAsia"/>
          <w:sz w:val="30"/>
          <w:szCs w:val="30"/>
        </w:rPr>
        <w:t>个职能处室；下辖</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个预算单位。纳入天津市科学技术协会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rsidR="00D62E21" w:rsidRDefault="004515D3" w:rsidP="00D62E21">
      <w:pPr>
        <w:autoSpaceDE w:val="0"/>
        <w:autoSpaceDN w:val="0"/>
        <w:adjustRightInd w:val="0"/>
        <w:spacing w:line="600" w:lineRule="exact"/>
        <w:ind w:firstLineChars="189" w:firstLine="567"/>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天津市科学技术协会（本级）</w:t>
      </w:r>
    </w:p>
    <w:p w:rsidR="004B0B26" w:rsidRDefault="004515D3" w:rsidP="00D62E21">
      <w:pPr>
        <w:autoSpaceDE w:val="0"/>
        <w:autoSpaceDN w:val="0"/>
        <w:adjustRightInd w:val="0"/>
        <w:spacing w:line="600" w:lineRule="exact"/>
        <w:ind w:firstLineChars="189" w:firstLine="567"/>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天津市科技工作者服务中心</w:t>
      </w:r>
    </w:p>
    <w:p w:rsidR="004B0B26" w:rsidRDefault="004515D3">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4B0B26" w:rsidRDefault="004515D3" w:rsidP="00D62E21">
      <w:pPr>
        <w:keepNext/>
        <w:keepLines/>
        <w:autoSpaceDE w:val="0"/>
        <w:autoSpaceDN w:val="0"/>
        <w:adjustRightInd w:val="0"/>
        <w:spacing w:line="600" w:lineRule="exact"/>
        <w:ind w:firstLine="1038"/>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第二部分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rsidR="004B0B26" w:rsidRDefault="004B0B26" w:rsidP="00D62E21">
      <w:pPr>
        <w:autoSpaceDE w:val="0"/>
        <w:autoSpaceDN w:val="0"/>
        <w:adjustRightInd w:val="0"/>
        <w:spacing w:line="600" w:lineRule="exact"/>
        <w:ind w:firstLine="566"/>
        <w:jc w:val="left"/>
        <w:rPr>
          <w:rFonts w:ascii="Times New Roman" w:eastAsia="方正小标宋简体" w:hAnsi="Times New Roman" w:cs="Times New Roman"/>
          <w:kern w:val="0"/>
          <w:sz w:val="24"/>
          <w:szCs w:val="24"/>
        </w:rPr>
      </w:pPr>
    </w:p>
    <w:p w:rsidR="004B0B26" w:rsidRDefault="004515D3" w:rsidP="00D62E21">
      <w:pPr>
        <w:keepNext/>
        <w:keepLines/>
        <w:autoSpaceDE w:val="0"/>
        <w:autoSpaceDN w:val="0"/>
        <w:adjustRightInd w:val="0"/>
        <w:spacing w:line="800" w:lineRule="exact"/>
        <w:ind w:firstLine="708"/>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4B0B26" w:rsidRDefault="004515D3" w:rsidP="00D62E21">
      <w:pPr>
        <w:keepNext/>
        <w:keepLines/>
        <w:autoSpaceDE w:val="0"/>
        <w:autoSpaceDN w:val="0"/>
        <w:adjustRightInd w:val="0"/>
        <w:spacing w:line="800" w:lineRule="exact"/>
        <w:ind w:firstLine="708"/>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4B0B26" w:rsidRDefault="004515D3" w:rsidP="00D62E21">
      <w:pPr>
        <w:keepNext/>
        <w:keepLines/>
        <w:autoSpaceDE w:val="0"/>
        <w:autoSpaceDN w:val="0"/>
        <w:adjustRightInd w:val="0"/>
        <w:spacing w:line="800" w:lineRule="exact"/>
        <w:ind w:firstLine="708"/>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4B0B26" w:rsidRDefault="004515D3" w:rsidP="00D62E21">
      <w:pPr>
        <w:keepNext/>
        <w:keepLines/>
        <w:autoSpaceDE w:val="0"/>
        <w:autoSpaceDN w:val="0"/>
        <w:adjustRightInd w:val="0"/>
        <w:spacing w:line="800" w:lineRule="exact"/>
        <w:ind w:firstLine="708"/>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4B0B26" w:rsidRDefault="004515D3" w:rsidP="00D62E21">
      <w:pPr>
        <w:keepNext/>
        <w:keepLines/>
        <w:autoSpaceDE w:val="0"/>
        <w:autoSpaceDN w:val="0"/>
        <w:adjustRightInd w:val="0"/>
        <w:spacing w:line="800" w:lineRule="exact"/>
        <w:ind w:firstLine="708"/>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4B0B26" w:rsidRDefault="004515D3" w:rsidP="00D62E21">
      <w:pPr>
        <w:keepNext/>
        <w:keepLines/>
        <w:autoSpaceDE w:val="0"/>
        <w:autoSpaceDN w:val="0"/>
        <w:adjustRightInd w:val="0"/>
        <w:spacing w:line="800" w:lineRule="exact"/>
        <w:ind w:firstLine="708"/>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4B0B26" w:rsidRDefault="004515D3" w:rsidP="00D62E21">
      <w:pPr>
        <w:keepNext/>
        <w:keepLines/>
        <w:autoSpaceDE w:val="0"/>
        <w:autoSpaceDN w:val="0"/>
        <w:adjustRightInd w:val="0"/>
        <w:spacing w:line="800" w:lineRule="exact"/>
        <w:ind w:firstLine="708"/>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4B0B26" w:rsidRDefault="004515D3" w:rsidP="00D62E21">
      <w:pPr>
        <w:keepNext/>
        <w:keepLines/>
        <w:autoSpaceDE w:val="0"/>
        <w:autoSpaceDN w:val="0"/>
        <w:adjustRightInd w:val="0"/>
        <w:spacing w:line="800" w:lineRule="exact"/>
        <w:ind w:firstLine="708"/>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4B0B26" w:rsidRDefault="004515D3" w:rsidP="00D62E21">
      <w:pPr>
        <w:keepNext/>
        <w:keepLines/>
        <w:autoSpaceDE w:val="0"/>
        <w:autoSpaceDN w:val="0"/>
        <w:adjustRightInd w:val="0"/>
        <w:spacing w:line="800" w:lineRule="exact"/>
        <w:ind w:firstLine="708"/>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4B0B26" w:rsidRDefault="004515D3" w:rsidP="00D62E21">
      <w:pPr>
        <w:keepNext/>
        <w:keepLines/>
        <w:autoSpaceDE w:val="0"/>
        <w:autoSpaceDN w:val="0"/>
        <w:adjustRightInd w:val="0"/>
        <w:spacing w:line="800" w:lineRule="exact"/>
        <w:ind w:firstLine="708"/>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4B0B26" w:rsidRDefault="004515D3" w:rsidP="00D62E21">
      <w:pPr>
        <w:keepNext/>
        <w:keepLines/>
        <w:autoSpaceDE w:val="0"/>
        <w:autoSpaceDN w:val="0"/>
        <w:adjustRightInd w:val="0"/>
        <w:spacing w:line="800" w:lineRule="exact"/>
        <w:ind w:firstLine="708"/>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D62E21" w:rsidRDefault="004515D3" w:rsidP="00D62E21">
      <w:pPr>
        <w:autoSpaceDE w:val="0"/>
        <w:autoSpaceDN w:val="0"/>
        <w:adjustRightInd w:val="0"/>
        <w:spacing w:line="600" w:lineRule="exact"/>
        <w:ind w:firstLineChars="295" w:firstLine="708"/>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t>十二、关于空表的说明</w:t>
      </w:r>
    </w:p>
    <w:p w:rsidR="00D62E21" w:rsidRPr="00D62E21" w:rsidRDefault="004515D3" w:rsidP="00D62E21">
      <w:pPr>
        <w:autoSpaceDE w:val="0"/>
        <w:autoSpaceDN w:val="0"/>
        <w:adjustRightInd w:val="0"/>
        <w:spacing w:line="600" w:lineRule="exact"/>
        <w:ind w:firstLineChars="236" w:firstLine="708"/>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 xml:space="preserve">1. </w:t>
      </w:r>
      <w:r>
        <w:rPr>
          <w:rFonts w:ascii="Times New Roman" w:eastAsia="仿宋_GB2312" w:hAnsi="Times New Roman" w:cs="仿宋_GB2312" w:hint="eastAsia"/>
          <w:sz w:val="30"/>
          <w:szCs w:val="30"/>
        </w:rPr>
        <w:t>天津市科学技术协会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p>
    <w:p w:rsidR="004B0B26" w:rsidRDefault="004515D3" w:rsidP="00D62E21">
      <w:pPr>
        <w:autoSpaceDE w:val="0"/>
        <w:autoSpaceDN w:val="0"/>
        <w:adjustRightInd w:val="0"/>
        <w:spacing w:line="600" w:lineRule="exact"/>
        <w:ind w:firstLineChars="236" w:firstLine="708"/>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2. </w:t>
      </w:r>
      <w:r>
        <w:rPr>
          <w:rFonts w:ascii="Times New Roman" w:eastAsia="仿宋_GB2312" w:hAnsi="Times New Roman" w:cs="仿宋_GB2312" w:hint="eastAsia"/>
          <w:sz w:val="30"/>
          <w:szCs w:val="30"/>
        </w:rPr>
        <w:t>天津市科学技术协会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p>
    <w:p w:rsidR="004B0B26" w:rsidRDefault="004B0B26" w:rsidP="00D62E21">
      <w:pPr>
        <w:autoSpaceDE w:val="0"/>
        <w:autoSpaceDN w:val="0"/>
        <w:adjustRightInd w:val="0"/>
        <w:spacing w:line="600" w:lineRule="exact"/>
        <w:ind w:firstLine="708"/>
        <w:jc w:val="left"/>
        <w:rPr>
          <w:rFonts w:ascii="Times New Roman" w:eastAsia="仿宋_GB2312" w:hAnsi="Times New Roman" w:cs="仿宋_GB2312"/>
          <w:sz w:val="30"/>
          <w:szCs w:val="30"/>
        </w:rPr>
      </w:pPr>
    </w:p>
    <w:p w:rsidR="004B0B26" w:rsidRDefault="004515D3" w:rsidP="00D62E21">
      <w:pPr>
        <w:keepNext/>
        <w:keepLines/>
        <w:autoSpaceDE w:val="0"/>
        <w:autoSpaceDN w:val="0"/>
        <w:adjustRightInd w:val="0"/>
        <w:spacing w:line="600" w:lineRule="exact"/>
        <w:ind w:firstLine="1038"/>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rsidR="004B0B26" w:rsidRDefault="004B0B26" w:rsidP="00D62E21">
      <w:pPr>
        <w:autoSpaceDE w:val="0"/>
        <w:autoSpaceDN w:val="0"/>
        <w:adjustRightInd w:val="0"/>
        <w:spacing w:line="580" w:lineRule="exact"/>
        <w:ind w:firstLine="708"/>
        <w:jc w:val="left"/>
        <w:rPr>
          <w:rFonts w:ascii="Times New Roman" w:eastAsia="黑体" w:hAnsi="Times New Roman" w:cs="黑体"/>
          <w:sz w:val="30"/>
          <w:szCs w:val="30"/>
          <w:lang w:val="zh-CN"/>
        </w:rPr>
      </w:pPr>
    </w:p>
    <w:p w:rsidR="004B0B26" w:rsidRDefault="004515D3" w:rsidP="00D62E21">
      <w:pPr>
        <w:keepNext/>
        <w:keepLines/>
        <w:autoSpaceDE w:val="0"/>
        <w:autoSpaceDN w:val="0"/>
        <w:adjustRightInd w:val="0"/>
        <w:spacing w:line="600" w:lineRule="exact"/>
        <w:ind w:firstLine="711"/>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4B0B26" w:rsidRDefault="004515D3" w:rsidP="00D62E21">
      <w:pPr>
        <w:autoSpaceDE w:val="0"/>
        <w:autoSpaceDN w:val="0"/>
        <w:adjustRightInd w:val="0"/>
        <w:spacing w:line="600" w:lineRule="exact"/>
        <w:ind w:firstLine="708"/>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天津市科学技术协会</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44,575,445.00</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年度相比，收、支总计各减少</w:t>
      </w:r>
      <w:r>
        <w:rPr>
          <w:rFonts w:ascii="Times New Roman" w:eastAsia="仿宋_GB2312" w:hAnsi="Times New Roman" w:cs="仿宋_GB2312" w:hint="eastAsia"/>
          <w:sz w:val="30"/>
          <w:szCs w:val="30"/>
        </w:rPr>
        <w:t>22,911,165.84</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33.95%</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：项目经费减少。</w:t>
      </w:r>
    </w:p>
    <w:p w:rsidR="004B0B26" w:rsidRDefault="004515D3" w:rsidP="00D62E21">
      <w:pPr>
        <w:keepNext/>
        <w:keepLines/>
        <w:autoSpaceDE w:val="0"/>
        <w:autoSpaceDN w:val="0"/>
        <w:adjustRightInd w:val="0"/>
        <w:spacing w:line="600" w:lineRule="exact"/>
        <w:ind w:firstLine="711"/>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4B0B26" w:rsidRDefault="004515D3" w:rsidP="00D62E21">
      <w:pPr>
        <w:autoSpaceDE w:val="0"/>
        <w:autoSpaceDN w:val="0"/>
        <w:adjustRightInd w:val="0"/>
        <w:spacing w:line="600" w:lineRule="exact"/>
        <w:ind w:firstLine="708"/>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天津市科学技术协会</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42,088,648.31</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22,957,993.11</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：项目经费减少。</w:t>
      </w:r>
    </w:p>
    <w:p w:rsidR="004B0B26" w:rsidRDefault="004515D3" w:rsidP="00D62E21">
      <w:pPr>
        <w:autoSpaceDE w:val="0"/>
        <w:autoSpaceDN w:val="0"/>
        <w:adjustRightInd w:val="0"/>
        <w:spacing w:line="600" w:lineRule="exact"/>
        <w:ind w:firstLine="708"/>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37,363,536.19</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88.77</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4B0B26" w:rsidRDefault="004515D3" w:rsidP="00D62E21">
      <w:pPr>
        <w:autoSpaceDE w:val="0"/>
        <w:autoSpaceDN w:val="0"/>
        <w:adjustRightInd w:val="0"/>
        <w:spacing w:line="600" w:lineRule="exact"/>
        <w:ind w:firstLine="708"/>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4,003,000.01</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9.51%</w:t>
      </w:r>
      <w:r>
        <w:rPr>
          <w:rFonts w:ascii="Times New Roman" w:eastAsia="仿宋_GB2312" w:hAnsi="Times New Roman" w:cs="仿宋_GB2312" w:hint="eastAsia"/>
          <w:sz w:val="30"/>
          <w:szCs w:val="30"/>
          <w:lang w:val="zh-CN"/>
        </w:rPr>
        <w:t>；</w:t>
      </w:r>
    </w:p>
    <w:p w:rsidR="004B0B26" w:rsidRDefault="004515D3" w:rsidP="00D62E21">
      <w:pPr>
        <w:autoSpaceDE w:val="0"/>
        <w:autoSpaceDN w:val="0"/>
        <w:adjustRightInd w:val="0"/>
        <w:spacing w:line="600" w:lineRule="exact"/>
        <w:ind w:firstLine="708"/>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722,112.11</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1.72%</w:t>
      </w:r>
      <w:r>
        <w:rPr>
          <w:rFonts w:ascii="Times New Roman" w:eastAsia="仿宋_GB2312" w:hAnsi="Times New Roman" w:cs="仿宋_GB2312" w:hint="eastAsia"/>
          <w:sz w:val="30"/>
          <w:szCs w:val="30"/>
          <w:lang w:val="zh-CN"/>
        </w:rPr>
        <w:t>。</w:t>
      </w:r>
    </w:p>
    <w:p w:rsidR="004B0B26" w:rsidRDefault="004515D3" w:rsidP="00D62E21">
      <w:pPr>
        <w:keepNext/>
        <w:keepLines/>
        <w:autoSpaceDE w:val="0"/>
        <w:autoSpaceDN w:val="0"/>
        <w:adjustRightInd w:val="0"/>
        <w:spacing w:line="600" w:lineRule="exact"/>
        <w:ind w:firstLine="711"/>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4B0B26" w:rsidRDefault="004515D3" w:rsidP="00D62E21">
      <w:pPr>
        <w:autoSpaceDE w:val="0"/>
        <w:autoSpaceDN w:val="0"/>
        <w:adjustRightInd w:val="0"/>
        <w:spacing w:line="580" w:lineRule="exact"/>
        <w:ind w:firstLine="708"/>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天津市科学技术协会</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43,133,390.22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22,359,328.01</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项目经费减少。</w:t>
      </w:r>
    </w:p>
    <w:p w:rsidR="004B0B26" w:rsidRDefault="004515D3" w:rsidP="00D62E21">
      <w:pPr>
        <w:autoSpaceDE w:val="0"/>
        <w:autoSpaceDN w:val="0"/>
        <w:adjustRightInd w:val="0"/>
        <w:spacing w:line="580" w:lineRule="exact"/>
        <w:ind w:firstLine="708"/>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22,730,069.24</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52.7%</w:t>
      </w:r>
      <w:r>
        <w:rPr>
          <w:rFonts w:ascii="Times New Roman" w:eastAsia="仿宋_GB2312" w:hAnsi="Times New Roman" w:cs="仿宋_GB2312" w:hint="eastAsia"/>
          <w:sz w:val="30"/>
          <w:szCs w:val="30"/>
        </w:rPr>
        <w:t>；</w:t>
      </w:r>
    </w:p>
    <w:p w:rsidR="004B0B26" w:rsidRDefault="004515D3" w:rsidP="00D62E21">
      <w:pPr>
        <w:autoSpaceDE w:val="0"/>
        <w:autoSpaceDN w:val="0"/>
        <w:adjustRightInd w:val="0"/>
        <w:spacing w:line="580" w:lineRule="exact"/>
        <w:ind w:firstLine="708"/>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16,400,320.97</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38.02%</w:t>
      </w:r>
      <w:r>
        <w:rPr>
          <w:rFonts w:ascii="Times New Roman" w:eastAsia="仿宋_GB2312" w:hAnsi="Times New Roman" w:cs="仿宋_GB2312" w:hint="eastAsia"/>
          <w:sz w:val="30"/>
          <w:szCs w:val="30"/>
        </w:rPr>
        <w:t>；</w:t>
      </w:r>
    </w:p>
    <w:p w:rsidR="004B0B26" w:rsidRDefault="004515D3" w:rsidP="00D62E21">
      <w:pPr>
        <w:autoSpaceDE w:val="0"/>
        <w:autoSpaceDN w:val="0"/>
        <w:adjustRightInd w:val="0"/>
        <w:spacing w:line="580" w:lineRule="exact"/>
        <w:ind w:firstLine="708"/>
        <w:jc w:val="left"/>
        <w:rPr>
          <w:rFonts w:ascii="Times New Roman" w:eastAsia="仿宋_GB2312" w:hAnsi="Times New Roman" w:cs="仿宋_GB2312"/>
          <w:sz w:val="30"/>
          <w:szCs w:val="30"/>
        </w:rPr>
      </w:pP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4,003,000.01</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9.28%</w:t>
      </w:r>
      <w:r>
        <w:rPr>
          <w:rFonts w:ascii="Times New Roman" w:eastAsia="仿宋_GB2312" w:hAnsi="Times New Roman" w:cs="仿宋_GB2312" w:hint="eastAsia"/>
          <w:sz w:val="30"/>
          <w:szCs w:val="30"/>
        </w:rPr>
        <w:t>。</w:t>
      </w:r>
    </w:p>
    <w:p w:rsidR="004B0B26" w:rsidRDefault="004515D3" w:rsidP="00D62E21">
      <w:pPr>
        <w:keepNext/>
        <w:keepLines/>
        <w:autoSpaceDE w:val="0"/>
        <w:autoSpaceDN w:val="0"/>
        <w:adjustRightInd w:val="0"/>
        <w:spacing w:line="600" w:lineRule="exact"/>
        <w:ind w:firstLine="711"/>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4B0B26" w:rsidRDefault="004515D3" w:rsidP="00D62E21">
      <w:pPr>
        <w:autoSpaceDE w:val="0"/>
        <w:autoSpaceDN w:val="0"/>
        <w:adjustRightInd w:val="0"/>
        <w:spacing w:line="580" w:lineRule="exact"/>
        <w:ind w:firstLine="708"/>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天津市科学技术协会</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37,377,349.19</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年度相比，财政拨款收、支总计各减少</w:t>
      </w:r>
      <w:r>
        <w:rPr>
          <w:rFonts w:ascii="Times New Roman" w:eastAsia="仿宋_GB2312" w:hAnsi="Times New Roman" w:cs="仿宋_GB2312" w:hint="eastAsia"/>
          <w:sz w:val="30"/>
          <w:szCs w:val="30"/>
        </w:rPr>
        <w:t>22,690,619.10</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37.77</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项目经费减少。</w:t>
      </w:r>
    </w:p>
    <w:p w:rsidR="004B0B26" w:rsidRDefault="004515D3" w:rsidP="00D62E21">
      <w:pPr>
        <w:keepNext/>
        <w:keepLines/>
        <w:autoSpaceDE w:val="0"/>
        <w:autoSpaceDN w:val="0"/>
        <w:adjustRightInd w:val="0"/>
        <w:spacing w:line="600" w:lineRule="exact"/>
        <w:ind w:firstLine="711"/>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4B0B26" w:rsidRDefault="004515D3" w:rsidP="00D62E21">
      <w:pPr>
        <w:autoSpaceDE w:val="0"/>
        <w:autoSpaceDN w:val="0"/>
        <w:adjustRightInd w:val="0"/>
        <w:spacing w:line="600" w:lineRule="exact"/>
        <w:ind w:firstLine="711"/>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4B0B26" w:rsidRDefault="004515D3" w:rsidP="00D62E21">
      <w:pPr>
        <w:autoSpaceDE w:val="0"/>
        <w:autoSpaceDN w:val="0"/>
        <w:adjustRightInd w:val="0"/>
        <w:spacing w:line="600" w:lineRule="exact"/>
        <w:ind w:firstLine="708"/>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天津市科学技术协会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37,377,349.19</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86.66%</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年度相比，一般公共预算财政拨款支出减少</w:t>
      </w:r>
      <w:r>
        <w:rPr>
          <w:rFonts w:ascii="Times New Roman" w:eastAsia="仿宋_GB2312" w:hAnsi="Times New Roman" w:cs="仿宋_GB2312" w:hint="eastAsia"/>
          <w:sz w:val="30"/>
          <w:szCs w:val="30"/>
        </w:rPr>
        <w:t>22,676,806.10</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37.76%</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：项目经费减少。</w:t>
      </w:r>
    </w:p>
    <w:p w:rsidR="004B0B26" w:rsidRDefault="004515D3" w:rsidP="00D62E21">
      <w:pPr>
        <w:autoSpaceDE w:val="0"/>
        <w:autoSpaceDN w:val="0"/>
        <w:adjustRightInd w:val="0"/>
        <w:spacing w:line="600" w:lineRule="exact"/>
        <w:ind w:firstLine="711"/>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4B0B26" w:rsidRDefault="004515D3" w:rsidP="00D62E21">
      <w:pPr>
        <w:autoSpaceDE w:val="0"/>
        <w:autoSpaceDN w:val="0"/>
        <w:adjustRightInd w:val="0"/>
        <w:spacing w:line="600" w:lineRule="exact"/>
        <w:ind w:firstLine="708"/>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37,377,349.19</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教育支出</w:t>
      </w:r>
      <w:r>
        <w:rPr>
          <w:rFonts w:ascii="Times New Roman" w:eastAsia="仿宋_GB2312" w:hAnsi="Times New Roman" w:cs="仿宋_GB2312" w:hint="eastAsia"/>
          <w:sz w:val="30"/>
          <w:szCs w:val="30"/>
        </w:rPr>
        <w:t>1,568,000.00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4.20%</w:t>
      </w:r>
      <w:r>
        <w:rPr>
          <w:rFonts w:ascii="Times New Roman" w:eastAsia="仿宋_GB2312" w:hAnsi="Times New Roman" w:cs="仿宋_GB2312" w:hint="eastAsia"/>
          <w:sz w:val="30"/>
          <w:szCs w:val="30"/>
        </w:rPr>
        <w:t>；科学技术支出</w:t>
      </w:r>
      <w:r>
        <w:rPr>
          <w:rFonts w:ascii="Times New Roman" w:eastAsia="仿宋_GB2312" w:hAnsi="Times New Roman" w:cs="仿宋_GB2312" w:hint="eastAsia"/>
          <w:sz w:val="30"/>
          <w:szCs w:val="30"/>
        </w:rPr>
        <w:t>32,047,470.86</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85.74%</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2,549,355.76</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6.82%</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1,212,522.57</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3.24%</w:t>
      </w:r>
      <w:r>
        <w:rPr>
          <w:rFonts w:ascii="Times New Roman" w:eastAsia="仿宋_GB2312" w:hAnsi="Times New Roman" w:cs="仿宋_GB2312" w:hint="eastAsia"/>
          <w:sz w:val="30"/>
          <w:szCs w:val="30"/>
        </w:rPr>
        <w:t>。</w:t>
      </w:r>
    </w:p>
    <w:p w:rsidR="004B0B26" w:rsidRDefault="004515D3" w:rsidP="00D62E21">
      <w:pPr>
        <w:autoSpaceDE w:val="0"/>
        <w:autoSpaceDN w:val="0"/>
        <w:adjustRightInd w:val="0"/>
        <w:spacing w:line="600" w:lineRule="exact"/>
        <w:ind w:firstLine="711"/>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4B0B26" w:rsidRDefault="004515D3" w:rsidP="00D62E21">
      <w:pPr>
        <w:autoSpaceDE w:val="0"/>
        <w:autoSpaceDN w:val="0"/>
        <w:adjustRightInd w:val="0"/>
        <w:spacing w:line="600" w:lineRule="exact"/>
        <w:ind w:firstLine="708"/>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30,998,000.00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37,377,349.19</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120.58%</w:t>
      </w:r>
      <w:r>
        <w:rPr>
          <w:rFonts w:ascii="Times New Roman" w:eastAsia="仿宋_GB2312" w:hAnsi="Times New Roman" w:cs="仿宋_GB2312" w:hint="eastAsia"/>
          <w:kern w:val="0"/>
          <w:sz w:val="30"/>
          <w:szCs w:val="30"/>
        </w:rPr>
        <w:t>。其中：</w:t>
      </w:r>
    </w:p>
    <w:p w:rsidR="00D62E21" w:rsidRDefault="004515D3" w:rsidP="00D62E21">
      <w:pPr>
        <w:autoSpaceDE w:val="0"/>
        <w:autoSpaceDN w:val="0"/>
        <w:adjustRightInd w:val="0"/>
        <w:spacing w:line="600" w:lineRule="exact"/>
        <w:ind w:firstLineChars="236" w:firstLine="708"/>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1. </w:t>
      </w:r>
      <w:r>
        <w:rPr>
          <w:rFonts w:ascii="Times New Roman" w:eastAsia="仿宋_GB2312" w:hAnsi="Times New Roman" w:cs="仿宋_GB2312" w:hint="eastAsia"/>
          <w:sz w:val="30"/>
          <w:szCs w:val="30"/>
        </w:rPr>
        <w:t>教育支出（类）普通教育（款）高等教育（项）年初预算为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1,568,000.00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1,568,000.00</w:t>
      </w:r>
      <w:r>
        <w:rPr>
          <w:rFonts w:ascii="Times New Roman" w:eastAsia="仿宋_GB2312" w:hAnsi="Times New Roman" w:cs="仿宋_GB2312" w:hint="eastAsia"/>
          <w:sz w:val="30"/>
          <w:szCs w:val="30"/>
        </w:rPr>
        <w:t>元，完成追加预算数的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，决算数大于年初预算数的主要原因是当年追加经费。</w:t>
      </w:r>
    </w:p>
    <w:p w:rsidR="00D62E21" w:rsidRDefault="004515D3" w:rsidP="00D62E21">
      <w:pPr>
        <w:autoSpaceDE w:val="0"/>
        <w:autoSpaceDN w:val="0"/>
        <w:adjustRightInd w:val="0"/>
        <w:spacing w:line="600" w:lineRule="exact"/>
        <w:ind w:firstLineChars="236" w:firstLine="708"/>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2. </w:t>
      </w:r>
      <w:r>
        <w:rPr>
          <w:rFonts w:ascii="Times New Roman" w:eastAsia="仿宋_GB2312" w:hAnsi="Times New Roman" w:cs="仿宋_GB2312" w:hint="eastAsia"/>
          <w:sz w:val="30"/>
          <w:szCs w:val="30"/>
        </w:rPr>
        <w:t>科学技术支出（类）科学技术管理事务（款）行政运行（项）年初预算为</w:t>
      </w:r>
      <w:r>
        <w:rPr>
          <w:rFonts w:ascii="Times New Roman" w:eastAsia="仿宋_GB2312" w:hAnsi="Times New Roman" w:cs="仿宋_GB2312" w:hint="eastAsia"/>
          <w:sz w:val="30"/>
          <w:szCs w:val="30"/>
        </w:rPr>
        <w:t>17,108,000.00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17,774,943.89</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103.90%</w:t>
      </w:r>
      <w:r>
        <w:rPr>
          <w:rFonts w:ascii="Times New Roman" w:eastAsia="仿宋_GB2312" w:hAnsi="Times New Roman" w:cs="仿宋_GB2312" w:hint="eastAsia"/>
          <w:sz w:val="30"/>
          <w:szCs w:val="30"/>
        </w:rPr>
        <w:t>，决算数大于年初预算数的主要原因是当年追加经费。</w:t>
      </w:r>
    </w:p>
    <w:p w:rsidR="00D62E21" w:rsidRDefault="004515D3" w:rsidP="00D62E21">
      <w:pPr>
        <w:autoSpaceDE w:val="0"/>
        <w:autoSpaceDN w:val="0"/>
        <w:adjustRightInd w:val="0"/>
        <w:spacing w:line="600" w:lineRule="exact"/>
        <w:ind w:firstLineChars="236" w:firstLine="708"/>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3. </w:t>
      </w:r>
      <w:r>
        <w:rPr>
          <w:rFonts w:ascii="Times New Roman" w:eastAsia="仿宋_GB2312" w:hAnsi="Times New Roman" w:cs="仿宋_GB2312" w:hint="eastAsia"/>
          <w:sz w:val="30"/>
          <w:szCs w:val="30"/>
        </w:rPr>
        <w:t>科学技术支出（类）科学技术管理事务（款）其他科学技术管理事务支出（项）年初预算为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8,206.00</w:t>
      </w:r>
      <w:r>
        <w:rPr>
          <w:rFonts w:ascii="Times New Roman" w:eastAsia="仿宋_GB2312" w:hAnsi="Times New Roman" w:cs="仿宋_GB2312" w:hint="eastAsia"/>
          <w:sz w:val="30"/>
          <w:szCs w:val="30"/>
        </w:rPr>
        <w:t>元，决算数大于年初预算数的主要原因是用公务卡中余额支付相关支出。</w:t>
      </w:r>
    </w:p>
    <w:p w:rsidR="00D62E21" w:rsidRDefault="004515D3" w:rsidP="00D62E21">
      <w:pPr>
        <w:autoSpaceDE w:val="0"/>
        <w:autoSpaceDN w:val="0"/>
        <w:adjustRightInd w:val="0"/>
        <w:spacing w:line="600" w:lineRule="exact"/>
        <w:ind w:firstLineChars="236" w:firstLine="708"/>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4. </w:t>
      </w:r>
      <w:r>
        <w:rPr>
          <w:rFonts w:ascii="Times New Roman" w:eastAsia="仿宋_GB2312" w:hAnsi="Times New Roman" w:cs="仿宋_GB2312" w:hint="eastAsia"/>
          <w:sz w:val="30"/>
          <w:szCs w:val="30"/>
        </w:rPr>
        <w:t>科学技术支出（类）科学技术普及（款）科普活动（项）年初预算为</w:t>
      </w:r>
      <w:r>
        <w:rPr>
          <w:rFonts w:ascii="Times New Roman" w:eastAsia="仿宋_GB2312" w:hAnsi="Times New Roman" w:cs="仿宋_GB2312" w:hint="eastAsia"/>
          <w:sz w:val="30"/>
          <w:szCs w:val="30"/>
        </w:rPr>
        <w:t>10,850,000.00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10,824,282.97</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99.76%</w:t>
      </w:r>
      <w:r>
        <w:rPr>
          <w:rFonts w:ascii="Times New Roman" w:eastAsia="仿宋_GB2312" w:hAnsi="Times New Roman" w:cs="仿宋_GB2312" w:hint="eastAsia"/>
          <w:sz w:val="30"/>
          <w:szCs w:val="30"/>
        </w:rPr>
        <w:t>，决算数小于年初预算数的主要原因是节约经费。</w:t>
      </w:r>
    </w:p>
    <w:p w:rsidR="00D62E21" w:rsidRDefault="004515D3" w:rsidP="00D62E21">
      <w:pPr>
        <w:autoSpaceDE w:val="0"/>
        <w:autoSpaceDN w:val="0"/>
        <w:adjustRightInd w:val="0"/>
        <w:spacing w:line="600" w:lineRule="exact"/>
        <w:ind w:firstLineChars="236" w:firstLine="708"/>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5. </w:t>
      </w:r>
      <w:r>
        <w:rPr>
          <w:rFonts w:ascii="Times New Roman" w:eastAsia="仿宋_GB2312" w:hAnsi="Times New Roman" w:cs="仿宋_GB2312" w:hint="eastAsia"/>
          <w:sz w:val="30"/>
          <w:szCs w:val="30"/>
        </w:rPr>
        <w:t>科学技术支出（类）科学技术普及（款）学术交流活动（项）年初预算为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2,000,000.00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2,000,000.00</w:t>
      </w:r>
      <w:r>
        <w:rPr>
          <w:rFonts w:ascii="Times New Roman" w:eastAsia="仿宋_GB2312" w:hAnsi="Times New Roman" w:cs="仿宋_GB2312" w:hint="eastAsia"/>
          <w:sz w:val="30"/>
          <w:szCs w:val="30"/>
        </w:rPr>
        <w:t>元，完成追加预算数的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，决算数大于年初预算数的主要原因是追加经费。</w:t>
      </w:r>
    </w:p>
    <w:p w:rsidR="00D62E21" w:rsidRDefault="004515D3" w:rsidP="00D62E21">
      <w:pPr>
        <w:autoSpaceDE w:val="0"/>
        <w:autoSpaceDN w:val="0"/>
        <w:adjustRightInd w:val="0"/>
        <w:spacing w:line="600" w:lineRule="exact"/>
        <w:ind w:firstLineChars="236" w:firstLine="708"/>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6. </w:t>
      </w:r>
      <w:r>
        <w:rPr>
          <w:rFonts w:ascii="Times New Roman" w:eastAsia="仿宋_GB2312" w:hAnsi="Times New Roman" w:cs="仿宋_GB2312" w:hint="eastAsia"/>
          <w:sz w:val="30"/>
          <w:szCs w:val="30"/>
        </w:rPr>
        <w:t>科学技术支出（类）其他科学技术支出（款）其他科学技术支出（项）年初预算为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1,440,038.00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1,440,038.00</w:t>
      </w:r>
      <w:r>
        <w:rPr>
          <w:rFonts w:ascii="Times New Roman" w:eastAsia="仿宋_GB2312" w:hAnsi="Times New Roman" w:cs="仿宋_GB2312" w:hint="eastAsia"/>
          <w:sz w:val="30"/>
          <w:szCs w:val="30"/>
        </w:rPr>
        <w:t>元，完成追加预算数的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，决算数大于年初预算数的主要原因是追加抚恤金经费预算。</w:t>
      </w:r>
    </w:p>
    <w:p w:rsidR="00D62E21" w:rsidRDefault="004515D3" w:rsidP="00D62E21">
      <w:pPr>
        <w:autoSpaceDE w:val="0"/>
        <w:autoSpaceDN w:val="0"/>
        <w:adjustRightInd w:val="0"/>
        <w:spacing w:line="600" w:lineRule="exact"/>
        <w:ind w:firstLineChars="236" w:firstLine="708"/>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7. </w:t>
      </w:r>
      <w:r>
        <w:rPr>
          <w:rFonts w:ascii="Times New Roman" w:eastAsia="仿宋_GB2312" w:hAnsi="Times New Roman" w:cs="仿宋_GB2312" w:hint="eastAsia"/>
          <w:sz w:val="30"/>
          <w:szCs w:val="30"/>
        </w:rPr>
        <w:t>社会保障和就业支出（类）人力资源和社会保障管理事务（款）引进人才费用（项）年初预算为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568,000.00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568,000.00</w:t>
      </w:r>
      <w:r>
        <w:rPr>
          <w:rFonts w:ascii="Times New Roman" w:eastAsia="仿宋_GB2312" w:hAnsi="Times New Roman" w:cs="仿宋_GB2312" w:hint="eastAsia"/>
          <w:sz w:val="30"/>
          <w:szCs w:val="30"/>
        </w:rPr>
        <w:t>元，完成追加预算数的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，决算数大于年初预算数的主要原因是追加经费。</w:t>
      </w:r>
    </w:p>
    <w:p w:rsidR="00D62E21" w:rsidRDefault="004515D3" w:rsidP="00D62E21">
      <w:pPr>
        <w:autoSpaceDE w:val="0"/>
        <w:autoSpaceDN w:val="0"/>
        <w:adjustRightInd w:val="0"/>
        <w:spacing w:line="600" w:lineRule="exact"/>
        <w:ind w:firstLineChars="236" w:firstLine="708"/>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8. </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hint="eastAsia"/>
          <w:sz w:val="30"/>
          <w:szCs w:val="30"/>
        </w:rPr>
        <w:t>1,307,000.00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1,320,903.84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101.06%</w:t>
      </w:r>
      <w:r>
        <w:rPr>
          <w:rFonts w:ascii="Times New Roman" w:eastAsia="仿宋_GB2312" w:hAnsi="Times New Roman" w:cs="仿宋_GB2312" w:hint="eastAsia"/>
          <w:sz w:val="30"/>
          <w:szCs w:val="30"/>
        </w:rPr>
        <w:t>，决算数大于年初预算数的主要原因是当年追加经费。</w:t>
      </w:r>
    </w:p>
    <w:p w:rsidR="00D62E21" w:rsidRDefault="004515D3" w:rsidP="00D62E21">
      <w:pPr>
        <w:autoSpaceDE w:val="0"/>
        <w:autoSpaceDN w:val="0"/>
        <w:adjustRightInd w:val="0"/>
        <w:spacing w:line="600" w:lineRule="exact"/>
        <w:ind w:firstLineChars="236" w:firstLine="708"/>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9. </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hint="eastAsia"/>
          <w:sz w:val="30"/>
          <w:szCs w:val="30"/>
        </w:rPr>
        <w:t>653,000.00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660,451.92</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101.14 %</w:t>
      </w:r>
      <w:r>
        <w:rPr>
          <w:rFonts w:ascii="Times New Roman" w:eastAsia="仿宋_GB2312" w:hAnsi="Times New Roman" w:cs="仿宋_GB2312" w:hint="eastAsia"/>
          <w:sz w:val="30"/>
          <w:szCs w:val="30"/>
        </w:rPr>
        <w:t>，决算数大于年初预算数的主要原因是当年追加经费。</w:t>
      </w:r>
    </w:p>
    <w:p w:rsidR="005C3A1E" w:rsidRDefault="004515D3" w:rsidP="00D62E21">
      <w:pPr>
        <w:autoSpaceDE w:val="0"/>
        <w:autoSpaceDN w:val="0"/>
        <w:adjustRightInd w:val="0"/>
        <w:spacing w:line="600" w:lineRule="exact"/>
        <w:ind w:firstLineChars="236" w:firstLine="708"/>
        <w:jc w:val="left"/>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t xml:space="preserve">10. </w:t>
      </w:r>
      <w:r>
        <w:rPr>
          <w:rFonts w:ascii="Times New Roman" w:eastAsia="仿宋_GB2312" w:hAnsi="Times New Roman" w:cs="仿宋_GB2312" w:hint="eastAsia"/>
          <w:sz w:val="30"/>
          <w:szCs w:val="30"/>
        </w:rPr>
        <w:t>卫生健康支出（类）行政事业单位医疗（款）行政单位医疗（项）年初预算为</w:t>
      </w:r>
      <w:r>
        <w:rPr>
          <w:rFonts w:ascii="Times New Roman" w:eastAsia="仿宋_GB2312" w:hAnsi="Times New Roman" w:cs="仿宋_GB2312" w:hint="eastAsia"/>
          <w:sz w:val="30"/>
          <w:szCs w:val="30"/>
        </w:rPr>
        <w:t xml:space="preserve"> 917,000.00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933,909.59</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101.84%</w:t>
      </w:r>
      <w:r>
        <w:rPr>
          <w:rFonts w:ascii="Times New Roman" w:eastAsia="仿宋_GB2312" w:hAnsi="Times New Roman" w:cs="仿宋_GB2312" w:hint="eastAsia"/>
          <w:sz w:val="30"/>
          <w:szCs w:val="30"/>
        </w:rPr>
        <w:t>，决算数大于年初预算数的主要原因是当年追加经费。</w:t>
      </w:r>
    </w:p>
    <w:p w:rsidR="00D62E21" w:rsidRDefault="004515D3" w:rsidP="00D62E21">
      <w:pPr>
        <w:autoSpaceDE w:val="0"/>
        <w:autoSpaceDN w:val="0"/>
        <w:adjustRightInd w:val="0"/>
        <w:spacing w:line="600" w:lineRule="exact"/>
        <w:ind w:firstLineChars="236" w:firstLine="708"/>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11. </w:t>
      </w:r>
      <w:r>
        <w:rPr>
          <w:rFonts w:ascii="Times New Roman" w:eastAsia="仿宋_GB2312" w:hAnsi="Times New Roman" w:cs="仿宋_GB2312" w:hint="eastAsia"/>
          <w:sz w:val="30"/>
          <w:szCs w:val="30"/>
        </w:rPr>
        <w:t>卫生健康支出（类）行政事业单位医疗（款）事业单位医疗（项）年初预算为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113,500.00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113,500.00</w:t>
      </w:r>
      <w:r>
        <w:rPr>
          <w:rFonts w:ascii="Times New Roman" w:eastAsia="仿宋_GB2312" w:hAnsi="Times New Roman" w:cs="仿宋_GB2312" w:hint="eastAsia"/>
          <w:sz w:val="30"/>
          <w:szCs w:val="30"/>
        </w:rPr>
        <w:t>元，完成追加预算数的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，决算数大于年初预算数的主要原因是当年追加经费。</w:t>
      </w:r>
    </w:p>
    <w:p w:rsidR="004B0B26" w:rsidRDefault="004515D3" w:rsidP="00D62E21">
      <w:pPr>
        <w:autoSpaceDE w:val="0"/>
        <w:autoSpaceDN w:val="0"/>
        <w:adjustRightInd w:val="0"/>
        <w:spacing w:line="600" w:lineRule="exact"/>
        <w:ind w:firstLineChars="236" w:firstLine="708"/>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 xml:space="preserve">12. </w:t>
      </w:r>
      <w:r>
        <w:rPr>
          <w:rFonts w:ascii="Times New Roman" w:eastAsia="仿宋_GB2312" w:hAnsi="Times New Roman" w:cs="仿宋_GB2312" w:hint="eastAsia"/>
          <w:sz w:val="30"/>
          <w:szCs w:val="30"/>
        </w:rPr>
        <w:t>卫生健康支出（类）行政事业单位医疗（款）公务员医疗补助（项）年初预算为</w:t>
      </w:r>
      <w:r>
        <w:rPr>
          <w:rFonts w:ascii="Times New Roman" w:eastAsia="仿宋_GB2312" w:hAnsi="Times New Roman" w:cs="仿宋_GB2312" w:hint="eastAsia"/>
          <w:sz w:val="30"/>
          <w:szCs w:val="30"/>
        </w:rPr>
        <w:t>163,000.00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 xml:space="preserve"> 165,112.98</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101.30 %</w:t>
      </w:r>
      <w:r>
        <w:rPr>
          <w:rFonts w:ascii="Times New Roman" w:eastAsia="仿宋_GB2312" w:hAnsi="Times New Roman" w:cs="仿宋_GB2312" w:hint="eastAsia"/>
          <w:sz w:val="30"/>
          <w:szCs w:val="30"/>
        </w:rPr>
        <w:t>，决算数大于年初预算数的主要原因是当年追加经费。</w:t>
      </w:r>
    </w:p>
    <w:p w:rsidR="004B0B26" w:rsidRDefault="004515D3" w:rsidP="00D62E21">
      <w:pPr>
        <w:keepNext/>
        <w:keepLines/>
        <w:autoSpaceDE w:val="0"/>
        <w:autoSpaceDN w:val="0"/>
        <w:adjustRightInd w:val="0"/>
        <w:spacing w:line="600" w:lineRule="exact"/>
        <w:ind w:firstLine="711"/>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4B0B26" w:rsidRDefault="004515D3" w:rsidP="00D62E21">
      <w:pPr>
        <w:autoSpaceDE w:val="0"/>
        <w:autoSpaceDN w:val="0"/>
        <w:adjustRightInd w:val="0"/>
        <w:spacing w:line="600" w:lineRule="exact"/>
        <w:ind w:firstLine="708"/>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天津市科学技术协会</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20,977,028.22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805,188.51</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人员经费增加。</w:t>
      </w:r>
      <w:r>
        <w:rPr>
          <w:rFonts w:ascii="Times New Roman" w:eastAsia="仿宋_GB2312" w:hAnsi="Times New Roman" w:cs="仿宋_GB2312" w:hint="eastAsia"/>
          <w:kern w:val="0"/>
          <w:sz w:val="30"/>
          <w:szCs w:val="30"/>
        </w:rPr>
        <w:t>其中：</w:t>
      </w:r>
    </w:p>
    <w:p w:rsidR="004B0B26" w:rsidRDefault="004515D3" w:rsidP="00D62E21">
      <w:pPr>
        <w:autoSpaceDE w:val="0"/>
        <w:autoSpaceDN w:val="0"/>
        <w:adjustRightInd w:val="0"/>
        <w:spacing w:line="600" w:lineRule="exact"/>
        <w:ind w:firstLine="708"/>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18,461,890.63</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奖金、机关事业单位基本养老保险缴费、职业年金缴费、职工基本医疗保险缴费、公务员医疗补助缴费、其他社会保障缴费、住房公积金、其他工资福利支出、离休费、退休费、医疗费补助、奖励金、其他对个人和家庭的补助。</w:t>
      </w:r>
    </w:p>
    <w:p w:rsidR="004B0B26" w:rsidRDefault="004515D3" w:rsidP="00D62E21">
      <w:pPr>
        <w:autoSpaceDE w:val="0"/>
        <w:autoSpaceDN w:val="0"/>
        <w:adjustRightInd w:val="0"/>
        <w:spacing w:line="600" w:lineRule="exact"/>
        <w:ind w:firstLine="708"/>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2,515,137.59</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办公费、手续费、水费、电费、邮电费、取暖费、差旅费、维修</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护</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费、租赁费、委托业务费、工会经费、福利费、公务用车运行维护费、其他交通费用、其他商品和服务支出、办公设备购置。</w:t>
      </w:r>
    </w:p>
    <w:p w:rsidR="004B0B26" w:rsidRDefault="004515D3" w:rsidP="00D62E21">
      <w:pPr>
        <w:keepNext/>
        <w:keepLines/>
        <w:autoSpaceDE w:val="0"/>
        <w:autoSpaceDN w:val="0"/>
        <w:adjustRightInd w:val="0"/>
        <w:spacing w:line="600" w:lineRule="exact"/>
        <w:ind w:firstLine="711"/>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4B0B26" w:rsidRDefault="004515D3" w:rsidP="00D62E21">
      <w:pPr>
        <w:autoSpaceDE w:val="0"/>
        <w:autoSpaceDN w:val="0"/>
        <w:adjustRightInd w:val="0"/>
        <w:spacing w:line="600" w:lineRule="exact"/>
        <w:ind w:firstLine="708"/>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天津市科学技术协会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4B0B26" w:rsidRDefault="004515D3" w:rsidP="00D62E21">
      <w:pPr>
        <w:autoSpaceDE w:val="0"/>
        <w:autoSpaceDN w:val="0"/>
        <w:adjustRightInd w:val="0"/>
        <w:spacing w:line="600" w:lineRule="exact"/>
        <w:ind w:firstLine="711"/>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4B0B26" w:rsidRDefault="004515D3" w:rsidP="00D62E21">
      <w:pPr>
        <w:autoSpaceDE w:val="0"/>
        <w:autoSpaceDN w:val="0"/>
        <w:adjustRightInd w:val="0"/>
        <w:spacing w:line="600" w:lineRule="exact"/>
        <w:ind w:firstLine="708"/>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天津市科学技术协会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4B0B26" w:rsidRDefault="004515D3" w:rsidP="00D62E21">
      <w:pPr>
        <w:keepNext/>
        <w:keepLines/>
        <w:autoSpaceDE w:val="0"/>
        <w:autoSpaceDN w:val="0"/>
        <w:adjustRightInd w:val="0"/>
        <w:spacing w:line="600" w:lineRule="exact"/>
        <w:ind w:firstLine="711"/>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4B0B26" w:rsidRDefault="004515D3" w:rsidP="00D62E21">
      <w:pPr>
        <w:autoSpaceDE w:val="0"/>
        <w:autoSpaceDN w:val="0"/>
        <w:adjustRightInd w:val="0"/>
        <w:spacing w:line="600" w:lineRule="exact"/>
        <w:ind w:firstLine="711"/>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4B0B26" w:rsidRDefault="004515D3" w:rsidP="00D62E21">
      <w:pPr>
        <w:autoSpaceDE w:val="0"/>
        <w:autoSpaceDN w:val="0"/>
        <w:adjustRightInd w:val="0"/>
        <w:spacing w:line="600" w:lineRule="exact"/>
        <w:ind w:firstLine="708"/>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23,000.00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22,689.00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311.00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98.65</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2,689.00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13.45</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预算数的主要原因是：落实过紧日子思想，</w:t>
      </w:r>
      <w:r>
        <w:rPr>
          <w:rFonts w:ascii="Times New Roman" w:eastAsia="仿宋_GB2312" w:hAnsi="Times New Roman" w:cs="仿宋_GB2312" w:hint="eastAsia"/>
          <w:sz w:val="30"/>
          <w:szCs w:val="30"/>
        </w:rPr>
        <w:t>严格执行预算并压缩三公经费支出；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的主要原因是：公务</w:t>
      </w:r>
      <w:r>
        <w:rPr>
          <w:rFonts w:ascii="Times New Roman" w:eastAsia="仿宋_GB2312" w:hAnsi="Times New Roman" w:cs="仿宋_GB2312" w:hint="eastAsia"/>
          <w:sz w:val="30"/>
          <w:szCs w:val="30"/>
        </w:rPr>
        <w:t>接待次数增加。</w:t>
      </w:r>
    </w:p>
    <w:p w:rsidR="004B0B26" w:rsidRDefault="004515D3" w:rsidP="00D62E21">
      <w:pPr>
        <w:autoSpaceDE w:val="0"/>
        <w:autoSpaceDN w:val="0"/>
        <w:adjustRightInd w:val="0"/>
        <w:spacing w:line="600" w:lineRule="exact"/>
        <w:ind w:firstLine="711"/>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4B0B26" w:rsidRDefault="004515D3" w:rsidP="00D62E21">
      <w:pPr>
        <w:autoSpaceDE w:val="0"/>
        <w:autoSpaceDN w:val="0"/>
        <w:adjustRightInd w:val="0"/>
        <w:spacing w:line="600" w:lineRule="exact"/>
        <w:ind w:firstLine="708"/>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预算数，且较上年持平的主要原因是：</w:t>
      </w:r>
      <w:r>
        <w:rPr>
          <w:rFonts w:ascii="Times New Roman" w:eastAsia="仿宋_GB2312" w:hAnsi="Times New Roman" w:cs="仿宋_GB2312" w:hint="eastAsia"/>
          <w:sz w:val="30"/>
          <w:szCs w:val="30"/>
        </w:rPr>
        <w:t>本年未用财政拨款经费列支因公出国（境）费。</w:t>
      </w:r>
    </w:p>
    <w:p w:rsidR="004B0B26" w:rsidRDefault="004515D3" w:rsidP="00D62E21">
      <w:pPr>
        <w:autoSpaceDE w:val="0"/>
        <w:autoSpaceDN w:val="0"/>
        <w:adjustRightInd w:val="0"/>
        <w:spacing w:line="600" w:lineRule="exact"/>
        <w:ind w:firstLine="708"/>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4B0B26" w:rsidRDefault="004515D3" w:rsidP="00D62E21">
      <w:pPr>
        <w:autoSpaceDE w:val="0"/>
        <w:autoSpaceDN w:val="0"/>
        <w:adjustRightInd w:val="0"/>
        <w:spacing w:line="600" w:lineRule="exact"/>
        <w:ind w:firstLine="708"/>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20,000.00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19,957.00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43.00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99.79</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43.00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0.22</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预算数，且较上年减少的主要原因是：厉行节约，</w:t>
      </w:r>
      <w:r>
        <w:rPr>
          <w:rFonts w:ascii="Times New Roman" w:eastAsia="仿宋_GB2312" w:hAnsi="Times New Roman" w:cs="仿宋_GB2312" w:hint="eastAsia"/>
          <w:sz w:val="30"/>
          <w:szCs w:val="30"/>
        </w:rPr>
        <w:t>严格执行预算并压缩</w:t>
      </w:r>
      <w:r>
        <w:rPr>
          <w:rFonts w:ascii="Times New Roman" w:eastAsia="仿宋_GB2312" w:hAnsi="Times New Roman" w:cs="仿宋_GB2312" w:hint="eastAsia"/>
          <w:kern w:val="0"/>
          <w:sz w:val="30"/>
          <w:szCs w:val="30"/>
        </w:rPr>
        <w:t>公务用车购置及运行维护费</w:t>
      </w:r>
      <w:r>
        <w:rPr>
          <w:rFonts w:ascii="Times New Roman" w:eastAsia="仿宋_GB2312" w:hAnsi="Times New Roman" w:cs="仿宋_GB2312" w:hint="eastAsia"/>
          <w:sz w:val="30"/>
          <w:szCs w:val="30"/>
        </w:rPr>
        <w:t>支出。</w:t>
      </w:r>
      <w:r>
        <w:rPr>
          <w:rFonts w:ascii="Times New Roman" w:eastAsia="仿宋_GB2312" w:hAnsi="Times New Roman" w:cs="仿宋_GB2312" w:hint="eastAsia"/>
          <w:kern w:val="0"/>
          <w:sz w:val="30"/>
          <w:szCs w:val="30"/>
        </w:rPr>
        <w:t>其中：</w:t>
      </w:r>
    </w:p>
    <w:p w:rsidR="004B0B26" w:rsidRDefault="004515D3" w:rsidP="00D62E21">
      <w:pPr>
        <w:autoSpaceDE w:val="0"/>
        <w:autoSpaceDN w:val="0"/>
        <w:adjustRightInd w:val="0"/>
        <w:spacing w:line="600" w:lineRule="exact"/>
        <w:ind w:firstLine="708"/>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20,000.00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19,957.00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43.00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99.79</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43.00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0.22</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预算数，且较上年减少的主要原因是：厉行节约，</w:t>
      </w:r>
      <w:r>
        <w:rPr>
          <w:rFonts w:ascii="Times New Roman" w:eastAsia="仿宋_GB2312" w:hAnsi="Times New Roman" w:cs="仿宋_GB2312" w:hint="eastAsia"/>
          <w:sz w:val="30"/>
          <w:szCs w:val="30"/>
        </w:rPr>
        <w:t>严格执行预算并压缩</w:t>
      </w:r>
      <w:r>
        <w:rPr>
          <w:rFonts w:ascii="Times New Roman" w:eastAsia="仿宋_GB2312" w:hAnsi="Times New Roman" w:cs="仿宋_GB2312" w:hint="eastAsia"/>
          <w:kern w:val="0"/>
          <w:sz w:val="30"/>
          <w:szCs w:val="30"/>
        </w:rPr>
        <w:t>公务用车运行维护费</w:t>
      </w:r>
      <w:r>
        <w:rPr>
          <w:rFonts w:ascii="Times New Roman" w:eastAsia="仿宋_GB2312" w:hAnsi="Times New Roman" w:cs="仿宋_GB2312" w:hint="eastAsia"/>
          <w:sz w:val="30"/>
          <w:szCs w:val="30"/>
        </w:rPr>
        <w:t>支出。</w:t>
      </w:r>
    </w:p>
    <w:p w:rsidR="004B0B26" w:rsidRDefault="004515D3" w:rsidP="00D62E21">
      <w:pPr>
        <w:autoSpaceDE w:val="0"/>
        <w:autoSpaceDN w:val="0"/>
        <w:adjustRightInd w:val="0"/>
        <w:spacing w:line="600" w:lineRule="exact"/>
        <w:ind w:firstLine="708"/>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4</w:t>
      </w:r>
      <w:r>
        <w:rPr>
          <w:rFonts w:ascii="Times New Roman" w:eastAsia="仿宋_GB2312" w:hAnsi="Times New Roman" w:cs="仿宋_GB2312" w:hint="eastAsia"/>
          <w:kern w:val="0"/>
          <w:sz w:val="30"/>
          <w:szCs w:val="30"/>
        </w:rPr>
        <w:t>辆。</w:t>
      </w:r>
    </w:p>
    <w:p w:rsidR="004B0B26" w:rsidRDefault="004515D3" w:rsidP="00D62E21">
      <w:pPr>
        <w:autoSpaceDE w:val="0"/>
        <w:autoSpaceDN w:val="0"/>
        <w:adjustRightInd w:val="0"/>
        <w:spacing w:line="600" w:lineRule="exact"/>
        <w:ind w:firstLine="708"/>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预算数，且较上年持平的主要原因是：</w:t>
      </w:r>
      <w:r>
        <w:rPr>
          <w:rFonts w:ascii="Times New Roman" w:eastAsia="仿宋_GB2312" w:hAnsi="Times New Roman" w:cs="仿宋_GB2312" w:hint="eastAsia"/>
          <w:sz w:val="30"/>
          <w:szCs w:val="30"/>
        </w:rPr>
        <w:t>本年未用财政拨款经费列支</w:t>
      </w:r>
      <w:r>
        <w:rPr>
          <w:rFonts w:ascii="Times New Roman" w:eastAsia="仿宋_GB2312" w:hAnsi="Times New Roman" w:cs="仿宋_GB2312" w:hint="eastAsia"/>
          <w:kern w:val="0"/>
          <w:sz w:val="30"/>
          <w:szCs w:val="30"/>
        </w:rPr>
        <w:t>公务用车购置费。</w:t>
      </w:r>
    </w:p>
    <w:p w:rsidR="004B0B26" w:rsidRDefault="004515D3" w:rsidP="00D62E21">
      <w:pPr>
        <w:autoSpaceDE w:val="0"/>
        <w:autoSpaceDN w:val="0"/>
        <w:adjustRightInd w:val="0"/>
        <w:spacing w:line="600" w:lineRule="exact"/>
        <w:ind w:firstLine="708"/>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4B0B26" w:rsidRDefault="004515D3" w:rsidP="00D62E21">
      <w:pPr>
        <w:autoSpaceDE w:val="0"/>
        <w:autoSpaceDN w:val="0"/>
        <w:adjustRightInd w:val="0"/>
        <w:spacing w:line="600" w:lineRule="exact"/>
        <w:ind w:firstLine="708"/>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3,000.00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2,732.00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268.00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91.07</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2,732.00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预算数的主要原因是：厉行节约，</w:t>
      </w:r>
      <w:r>
        <w:rPr>
          <w:rFonts w:ascii="Times New Roman" w:eastAsia="仿宋_GB2312" w:hAnsi="Times New Roman" w:cs="仿宋_GB2312" w:hint="eastAsia"/>
          <w:sz w:val="30"/>
          <w:szCs w:val="30"/>
        </w:rPr>
        <w:t>严格执行预算并压缩</w:t>
      </w:r>
      <w:r>
        <w:rPr>
          <w:rFonts w:ascii="Times New Roman" w:eastAsia="仿宋_GB2312" w:hAnsi="Times New Roman" w:cs="仿宋_GB2312" w:hint="eastAsia"/>
          <w:kern w:val="0"/>
          <w:sz w:val="30"/>
          <w:szCs w:val="30"/>
        </w:rPr>
        <w:t>公务接待费</w:t>
      </w:r>
      <w:r>
        <w:rPr>
          <w:rFonts w:ascii="Times New Roman" w:eastAsia="仿宋_GB2312" w:hAnsi="Times New Roman" w:cs="仿宋_GB2312" w:hint="eastAsia"/>
          <w:sz w:val="30"/>
          <w:szCs w:val="30"/>
        </w:rPr>
        <w:t>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的主要原因是：公务</w:t>
      </w:r>
      <w:r>
        <w:rPr>
          <w:rFonts w:ascii="Times New Roman" w:eastAsia="仿宋_GB2312" w:hAnsi="Times New Roman" w:cs="仿宋_GB2312" w:hint="eastAsia"/>
          <w:sz w:val="30"/>
          <w:szCs w:val="30"/>
        </w:rPr>
        <w:t>接待次数增加。</w:t>
      </w:r>
    </w:p>
    <w:p w:rsidR="004B0B26" w:rsidRDefault="004515D3" w:rsidP="00D62E21">
      <w:pPr>
        <w:autoSpaceDE w:val="0"/>
        <w:autoSpaceDN w:val="0"/>
        <w:adjustRightInd w:val="0"/>
        <w:spacing w:line="600" w:lineRule="exact"/>
        <w:ind w:firstLine="708"/>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2</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24</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4B0B26" w:rsidRDefault="004515D3" w:rsidP="00D62E21">
      <w:pPr>
        <w:keepNext/>
        <w:keepLines/>
        <w:autoSpaceDE w:val="0"/>
        <w:autoSpaceDN w:val="0"/>
        <w:adjustRightInd w:val="0"/>
        <w:spacing w:line="600" w:lineRule="exact"/>
        <w:ind w:firstLine="711"/>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4B0B26" w:rsidRDefault="004515D3" w:rsidP="00D62E21">
      <w:pPr>
        <w:autoSpaceDE w:val="0"/>
        <w:autoSpaceDN w:val="0"/>
        <w:adjustRightInd w:val="0"/>
        <w:spacing w:line="580" w:lineRule="exact"/>
        <w:ind w:firstLine="708"/>
        <w:jc w:val="left"/>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天津市科学技术协会</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2,515,137.59</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年增加</w:t>
      </w:r>
      <w:r>
        <w:rPr>
          <w:rFonts w:ascii="Times New Roman" w:eastAsia="仿宋_GB2312" w:hAnsi="Times New Roman" w:cs="仿宋_GB2312" w:hint="eastAsia"/>
          <w:kern w:val="0"/>
          <w:sz w:val="30"/>
          <w:szCs w:val="30"/>
        </w:rPr>
        <w:t>31,262.68</w:t>
      </w:r>
      <w:r>
        <w:rPr>
          <w:rFonts w:ascii="Times New Roman" w:eastAsia="仿宋_GB2312" w:hAnsi="Times New Roman" w:cs="仿宋_GB2312" w:hint="eastAsia"/>
          <w:kern w:val="0"/>
          <w:sz w:val="30"/>
          <w:szCs w:val="30"/>
        </w:rPr>
        <w:t>元，增长</w:t>
      </w:r>
      <w:r>
        <w:rPr>
          <w:rFonts w:ascii="Times New Roman" w:eastAsia="仿宋_GB2312" w:hAnsi="Times New Roman" w:cs="仿宋_GB2312" w:hint="eastAsia"/>
          <w:kern w:val="0"/>
          <w:sz w:val="30"/>
          <w:szCs w:val="30"/>
        </w:rPr>
        <w:t>1.26</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办公设备购置有所增加。</w:t>
      </w:r>
    </w:p>
    <w:p w:rsidR="004B0B26" w:rsidRDefault="004515D3" w:rsidP="00D62E21">
      <w:pPr>
        <w:keepNext/>
        <w:keepLines/>
        <w:autoSpaceDE w:val="0"/>
        <w:autoSpaceDN w:val="0"/>
        <w:adjustRightInd w:val="0"/>
        <w:spacing w:line="600" w:lineRule="exact"/>
        <w:ind w:firstLine="711"/>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4B0B26" w:rsidRDefault="004515D3" w:rsidP="00D62E21">
      <w:pPr>
        <w:autoSpaceDE w:val="0"/>
        <w:autoSpaceDN w:val="0"/>
        <w:adjustRightInd w:val="0"/>
        <w:spacing w:line="600" w:lineRule="exact"/>
        <w:ind w:firstLine="708"/>
        <w:jc w:val="left"/>
        <w:rPr>
          <w:rFonts w:ascii="Times New Roman" w:eastAsia="楷体" w:hAnsi="Times New Roman" w:cs="Times New Roman"/>
          <w:kern w:val="0"/>
          <w:sz w:val="30"/>
          <w:szCs w:val="30"/>
        </w:rPr>
      </w:pPr>
      <w:r>
        <w:rPr>
          <w:rFonts w:ascii="Times New Roman" w:eastAsia="仿宋_GB2312" w:hAnsi="Times New Roman" w:cs="仿宋_GB2312" w:hint="eastAsia"/>
          <w:color w:val="000000"/>
          <w:kern w:val="0"/>
          <w:sz w:val="30"/>
          <w:szCs w:val="30"/>
        </w:rPr>
        <w:t>天津市科学技术协会</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1,823,000.00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38,000.00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1,785,000.00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1,823,000.00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cs="Times New Roman" w:hint="eastAsia"/>
          <w:kern w:val="0"/>
          <w:sz w:val="30"/>
          <w:szCs w:val="30"/>
        </w:rPr>
        <w:t>1,823,000.00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4B0B26" w:rsidRDefault="004515D3" w:rsidP="00D62E21">
      <w:pPr>
        <w:keepNext/>
        <w:keepLines/>
        <w:autoSpaceDE w:val="0"/>
        <w:autoSpaceDN w:val="0"/>
        <w:adjustRightInd w:val="0"/>
        <w:spacing w:line="600" w:lineRule="exact"/>
        <w:ind w:firstLine="711"/>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4B0B26" w:rsidRDefault="004515D3" w:rsidP="00D62E21">
      <w:pPr>
        <w:autoSpaceDE w:val="0"/>
        <w:autoSpaceDN w:val="0"/>
        <w:adjustRightInd w:val="0"/>
        <w:spacing w:line="600" w:lineRule="exact"/>
        <w:ind w:firstLine="708"/>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天津市科学技术协会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年度无国有资产占用使用情况。</w:t>
      </w:r>
    </w:p>
    <w:p w:rsidR="004B0B26" w:rsidRDefault="004515D3" w:rsidP="00D62E21">
      <w:pPr>
        <w:keepNext/>
        <w:keepLines/>
        <w:autoSpaceDE w:val="0"/>
        <w:autoSpaceDN w:val="0"/>
        <w:adjustRightInd w:val="0"/>
        <w:spacing w:line="600" w:lineRule="exact"/>
        <w:ind w:firstLine="711"/>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4B0B26" w:rsidRDefault="004515D3" w:rsidP="00D62E21">
      <w:pPr>
        <w:autoSpaceDE w:val="0"/>
        <w:autoSpaceDN w:val="0"/>
        <w:adjustRightInd w:val="0"/>
        <w:spacing w:line="600" w:lineRule="exact"/>
        <w:ind w:firstLine="708"/>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根据预算绩效管理要求，天津市科学技术协会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9</w:t>
      </w:r>
      <w:r>
        <w:rPr>
          <w:rFonts w:ascii="Times New Roman" w:eastAsia="仿宋_GB2312" w:hAnsi="Times New Roman" w:cs="仿宋_GB2312" w:hint="eastAsia"/>
          <w:sz w:val="30"/>
          <w:szCs w:val="30"/>
        </w:rPr>
        <w:t>个市级项目开展绩效自评，涉及金额</w:t>
      </w:r>
      <w:r>
        <w:rPr>
          <w:rFonts w:ascii="Times New Roman" w:eastAsia="仿宋_GB2312" w:hAnsi="Times New Roman" w:cs="仿宋_GB2312" w:hint="eastAsia"/>
          <w:sz w:val="30"/>
          <w:szCs w:val="30"/>
        </w:rPr>
        <w:t>16,400,321.00</w:t>
      </w:r>
      <w:r>
        <w:rPr>
          <w:rFonts w:ascii="Times New Roman" w:eastAsia="仿宋_GB2312" w:hAnsi="Times New Roman" w:cs="仿宋_GB2312" w:hint="eastAsia"/>
          <w:sz w:val="30"/>
          <w:szCs w:val="30"/>
        </w:rPr>
        <w:t>元，自评结果已随部门决算一并公开。已对</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个项目开展部门评价，涉及金额</w:t>
      </w:r>
      <w:r>
        <w:rPr>
          <w:rFonts w:ascii="Times New Roman" w:eastAsia="仿宋_GB2312" w:hAnsi="Times New Roman" w:cs="仿宋_GB2312" w:hint="eastAsia"/>
          <w:sz w:val="30"/>
          <w:szCs w:val="30"/>
        </w:rPr>
        <w:t>1,850,000</w:t>
      </w:r>
      <w:r>
        <w:rPr>
          <w:rFonts w:ascii="Times New Roman" w:eastAsia="仿宋_GB2312" w:hAnsi="Times New Roman" w:cs="仿宋_GB2312" w:hint="eastAsia"/>
          <w:sz w:val="30"/>
          <w:szCs w:val="30"/>
        </w:rPr>
        <w:t>元。</w:t>
      </w:r>
    </w:p>
    <w:p w:rsidR="004B0B26" w:rsidRDefault="004515D3" w:rsidP="00D62E21">
      <w:pPr>
        <w:keepNext/>
        <w:keepLines/>
        <w:autoSpaceDE w:val="0"/>
        <w:autoSpaceDN w:val="0"/>
        <w:adjustRightInd w:val="0"/>
        <w:spacing w:line="600" w:lineRule="exact"/>
        <w:ind w:firstLine="711"/>
        <w:jc w:val="left"/>
        <w:outlineLvl w:val="1"/>
        <w:rPr>
          <w:rFonts w:ascii="Times New Roman" w:eastAsia="仿宋_GB2312" w:hAnsi="Times New Roman" w:cs="仿宋_GB2312"/>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4B0B26" w:rsidRDefault="004515D3" w:rsidP="00D62E21">
      <w:pPr>
        <w:autoSpaceDE w:val="0"/>
        <w:autoSpaceDN w:val="0"/>
        <w:adjustRightInd w:val="0"/>
        <w:spacing w:line="600" w:lineRule="exact"/>
        <w:ind w:firstLine="708"/>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天津市科学技术协会不属于乡、镇、街级单位，不涉及公开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4B0B26" w:rsidRDefault="004515D3" w:rsidP="00D62E21">
      <w:pPr>
        <w:autoSpaceDE w:val="0"/>
        <w:autoSpaceDN w:val="0"/>
        <w:adjustRightInd w:val="0"/>
        <w:ind w:firstLine="711"/>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4B0B26" w:rsidRDefault="004515D3" w:rsidP="00D62E21">
      <w:pPr>
        <w:keepNext/>
        <w:keepLines/>
        <w:autoSpaceDE w:val="0"/>
        <w:autoSpaceDN w:val="0"/>
        <w:adjustRightInd w:val="0"/>
        <w:spacing w:line="600" w:lineRule="exact"/>
        <w:ind w:firstLine="1038"/>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第四部分名词解释</w:t>
      </w:r>
    </w:p>
    <w:p w:rsidR="004B0B26" w:rsidRDefault="004B0B26" w:rsidP="00D62E21">
      <w:pPr>
        <w:autoSpaceDE w:val="0"/>
        <w:autoSpaceDN w:val="0"/>
        <w:adjustRightInd w:val="0"/>
        <w:spacing w:line="600" w:lineRule="exact"/>
        <w:ind w:firstLine="708"/>
        <w:jc w:val="left"/>
        <w:rPr>
          <w:rFonts w:ascii="Times New Roman" w:eastAsia="仿宋_GB2312" w:hAnsi="Times New Roman" w:cs="仿宋_GB2312"/>
          <w:kern w:val="0"/>
          <w:sz w:val="30"/>
          <w:szCs w:val="30"/>
        </w:rPr>
      </w:pPr>
    </w:p>
    <w:p w:rsidR="004B0B26" w:rsidRDefault="004515D3" w:rsidP="00D62E21">
      <w:pPr>
        <w:autoSpaceDE w:val="0"/>
        <w:autoSpaceDN w:val="0"/>
        <w:adjustRightInd w:val="0"/>
        <w:spacing w:line="600" w:lineRule="exact"/>
        <w:ind w:firstLine="708"/>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4B0B26" w:rsidRDefault="004515D3" w:rsidP="00D62E21">
      <w:pPr>
        <w:autoSpaceDE w:val="0"/>
        <w:autoSpaceDN w:val="0"/>
        <w:adjustRightInd w:val="0"/>
        <w:spacing w:line="600" w:lineRule="exact"/>
        <w:ind w:firstLine="708"/>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4B0B26" w:rsidRDefault="004515D3" w:rsidP="00D62E21">
      <w:pPr>
        <w:autoSpaceDE w:val="0"/>
        <w:autoSpaceDN w:val="0"/>
        <w:adjustRightInd w:val="0"/>
        <w:spacing w:line="600" w:lineRule="exact"/>
        <w:ind w:firstLine="708"/>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4B0B26" w:rsidSect="001F36F6">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C77" w:rsidRDefault="00913C77" w:rsidP="00D62E21">
      <w:pPr>
        <w:ind w:firstLine="496"/>
      </w:pPr>
      <w:r>
        <w:separator/>
      </w:r>
    </w:p>
  </w:endnote>
  <w:endnote w:type="continuationSeparator" w:id="1">
    <w:p w:rsidR="00913C77" w:rsidRDefault="00913C77" w:rsidP="00D62E21">
      <w:pPr>
        <w:ind w:firstLine="496"/>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C77" w:rsidRDefault="00913C77" w:rsidP="00D62E21">
      <w:pPr>
        <w:ind w:firstLine="496"/>
      </w:pPr>
      <w:r>
        <w:separator/>
      </w:r>
    </w:p>
  </w:footnote>
  <w:footnote w:type="continuationSeparator" w:id="1">
    <w:p w:rsidR="00913C77" w:rsidRDefault="00913C77" w:rsidP="00D62E21">
      <w:pPr>
        <w:ind w:firstLine="496"/>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70708"/>
    <w:rsid w:val="001A0E4F"/>
    <w:rsid w:val="001B5C3C"/>
    <w:rsid w:val="001C0399"/>
    <w:rsid w:val="001D587E"/>
    <w:rsid w:val="001F36F6"/>
    <w:rsid w:val="002124F6"/>
    <w:rsid w:val="00264B59"/>
    <w:rsid w:val="002A4997"/>
    <w:rsid w:val="002E6086"/>
    <w:rsid w:val="00302490"/>
    <w:rsid w:val="003227B2"/>
    <w:rsid w:val="003536BE"/>
    <w:rsid w:val="003B25FB"/>
    <w:rsid w:val="003B405F"/>
    <w:rsid w:val="004515D3"/>
    <w:rsid w:val="004A482F"/>
    <w:rsid w:val="004B0B26"/>
    <w:rsid w:val="004F39BF"/>
    <w:rsid w:val="005062D7"/>
    <w:rsid w:val="005175E6"/>
    <w:rsid w:val="00525157"/>
    <w:rsid w:val="005349A2"/>
    <w:rsid w:val="00575537"/>
    <w:rsid w:val="005C3A1E"/>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13C77"/>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2E21"/>
    <w:rsid w:val="00D65B41"/>
    <w:rsid w:val="00DC3234"/>
    <w:rsid w:val="00DC3CD0"/>
    <w:rsid w:val="00DD60B5"/>
    <w:rsid w:val="00E7602B"/>
    <w:rsid w:val="00E964B2"/>
    <w:rsid w:val="00EA6549"/>
    <w:rsid w:val="00F007FE"/>
    <w:rsid w:val="017D4A3B"/>
    <w:rsid w:val="01A10E80"/>
    <w:rsid w:val="029D518A"/>
    <w:rsid w:val="03311B3F"/>
    <w:rsid w:val="03901927"/>
    <w:rsid w:val="03C76963"/>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89158C1"/>
    <w:rsid w:val="1949378C"/>
    <w:rsid w:val="198331A8"/>
    <w:rsid w:val="199A3054"/>
    <w:rsid w:val="1A1104E0"/>
    <w:rsid w:val="1A327A57"/>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1E52A99"/>
    <w:rsid w:val="43612B5A"/>
    <w:rsid w:val="43805C0B"/>
    <w:rsid w:val="43B835F7"/>
    <w:rsid w:val="44552CED"/>
    <w:rsid w:val="44EB17AA"/>
    <w:rsid w:val="45984C48"/>
    <w:rsid w:val="45A73923"/>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127BE"/>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1F36F6"/>
    <w:pPr>
      <w:widowControl w:val="0"/>
      <w:jc w:val="both"/>
    </w:pPr>
    <w:rPr>
      <w:kern w:val="2"/>
      <w:sz w:val="21"/>
      <w:szCs w:val="22"/>
    </w:rPr>
  </w:style>
  <w:style w:type="paragraph" w:styleId="1">
    <w:name w:val="heading 1"/>
    <w:basedOn w:val="a"/>
    <w:next w:val="a"/>
    <w:link w:val="1Char"/>
    <w:autoRedefine/>
    <w:uiPriority w:val="99"/>
    <w:qFormat/>
    <w:rsid w:val="001F36F6"/>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rsid w:val="001F36F6"/>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rsid w:val="001F36F6"/>
    <w:pPr>
      <w:jc w:val="left"/>
    </w:pPr>
  </w:style>
  <w:style w:type="paragraph" w:styleId="a4">
    <w:name w:val="footer"/>
    <w:basedOn w:val="a"/>
    <w:link w:val="Char"/>
    <w:autoRedefine/>
    <w:uiPriority w:val="99"/>
    <w:unhideWhenUsed/>
    <w:qFormat/>
    <w:rsid w:val="001F36F6"/>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rsid w:val="001F36F6"/>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sid w:val="001F36F6"/>
    <w:rPr>
      <w:rFonts w:ascii="方正小标宋简体" w:eastAsia="方正小标宋简体"/>
      <w:kern w:val="0"/>
      <w:sz w:val="24"/>
      <w:szCs w:val="24"/>
    </w:rPr>
  </w:style>
  <w:style w:type="character" w:customStyle="1" w:styleId="2Char">
    <w:name w:val="标题 2 Char"/>
    <w:basedOn w:val="a0"/>
    <w:link w:val="2"/>
    <w:autoRedefine/>
    <w:uiPriority w:val="99"/>
    <w:qFormat/>
    <w:rsid w:val="001F36F6"/>
    <w:rPr>
      <w:rFonts w:ascii="方正小标宋简体" w:eastAsia="方正小标宋简体"/>
      <w:kern w:val="0"/>
      <w:sz w:val="24"/>
      <w:szCs w:val="24"/>
    </w:rPr>
  </w:style>
  <w:style w:type="character" w:customStyle="1" w:styleId="Char0">
    <w:name w:val="页眉 Char"/>
    <w:basedOn w:val="a0"/>
    <w:link w:val="a5"/>
    <w:autoRedefine/>
    <w:uiPriority w:val="99"/>
    <w:qFormat/>
    <w:rsid w:val="001F36F6"/>
    <w:rPr>
      <w:sz w:val="18"/>
      <w:szCs w:val="18"/>
    </w:rPr>
  </w:style>
  <w:style w:type="character" w:customStyle="1" w:styleId="Char">
    <w:name w:val="页脚 Char"/>
    <w:basedOn w:val="a0"/>
    <w:link w:val="a4"/>
    <w:autoRedefine/>
    <w:uiPriority w:val="99"/>
    <w:qFormat/>
    <w:rsid w:val="001F36F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921</Words>
  <Characters>5250</Characters>
  <Application>Microsoft Office Word</Application>
  <DocSecurity>0</DocSecurity>
  <Lines>43</Lines>
  <Paragraphs>12</Paragraphs>
  <ScaleCrop>false</ScaleCrop>
  <Company/>
  <LinksUpToDate>false</LinksUpToDate>
  <CharactersWithSpaces>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zhb</cp:lastModifiedBy>
  <cp:revision>4</cp:revision>
  <dcterms:created xsi:type="dcterms:W3CDTF">2024-08-20T02:23:00Z</dcterms:created>
  <dcterms:modified xsi:type="dcterms:W3CDTF">2024-08-21T08:29:00Z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9BDF4A1422B24C65A6B844696D4E50BC_13</vt:lpwstr>
  </property>
</Properties>
</file>